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B4" w:rsidRDefault="004638B4" w:rsidP="009E055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 w:hint="cs"/>
          <w:b/>
          <w:bCs/>
          <w:color w:val="222222"/>
          <w:sz w:val="56"/>
          <w:szCs w:val="56"/>
          <w:u w:val="single"/>
          <w:rtl/>
        </w:rPr>
      </w:pPr>
    </w:p>
    <w:p w:rsidR="00CB6840" w:rsidRDefault="00CB6840" w:rsidP="009E055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222222"/>
          <w:sz w:val="56"/>
          <w:szCs w:val="56"/>
          <w:u w:val="single"/>
          <w:rtl/>
        </w:rPr>
      </w:pPr>
      <w:r>
        <w:rPr>
          <w:rFonts w:asciiTheme="minorBidi" w:eastAsia="Times New Roman" w:hAnsiTheme="minorBidi" w:hint="cs"/>
          <w:b/>
          <w:bCs/>
          <w:color w:val="222222"/>
          <w:sz w:val="56"/>
          <w:szCs w:val="56"/>
          <w:u w:val="single"/>
        </w:rPr>
        <w:t>CAROLINA LEMKE BERLIN</w:t>
      </w:r>
      <w:r w:rsidR="00D05883" w:rsidRPr="00515C55">
        <w:rPr>
          <w:rFonts w:asciiTheme="minorBidi" w:eastAsia="Times New Roman" w:hAnsiTheme="minorBidi"/>
          <w:b/>
          <w:bCs/>
          <w:color w:val="222222"/>
          <w:sz w:val="56"/>
          <w:szCs w:val="56"/>
          <w:u w:val="single"/>
          <w:rtl/>
        </w:rPr>
        <w:t xml:space="preserve"> </w:t>
      </w:r>
    </w:p>
    <w:p w:rsidR="00CB6840" w:rsidRDefault="00D05883" w:rsidP="009E055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222222"/>
          <w:sz w:val="56"/>
          <w:szCs w:val="56"/>
          <w:u w:val="single"/>
          <w:rtl/>
        </w:rPr>
      </w:pPr>
      <w:r w:rsidRPr="00515C55">
        <w:rPr>
          <w:rFonts w:asciiTheme="minorBidi" w:eastAsia="Times New Roman" w:hAnsiTheme="minorBidi"/>
          <w:b/>
          <w:bCs/>
          <w:color w:val="222222"/>
          <w:sz w:val="56"/>
          <w:szCs w:val="56"/>
          <w:u w:val="single"/>
          <w:rtl/>
        </w:rPr>
        <w:t xml:space="preserve">עם </w:t>
      </w:r>
      <w:r w:rsidR="009E055D" w:rsidRPr="00515C55">
        <w:rPr>
          <w:rFonts w:asciiTheme="minorBidi" w:eastAsia="Times New Roman" w:hAnsiTheme="minorBidi"/>
          <w:b/>
          <w:bCs/>
          <w:color w:val="222222"/>
          <w:sz w:val="56"/>
          <w:szCs w:val="56"/>
          <w:u w:val="single"/>
          <w:rtl/>
        </w:rPr>
        <w:t xml:space="preserve">הטרנד האופנתי הבא: </w:t>
      </w:r>
    </w:p>
    <w:p w:rsidR="009E055D" w:rsidRDefault="009E055D" w:rsidP="009E055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222222"/>
          <w:sz w:val="56"/>
          <w:szCs w:val="56"/>
          <w:u w:val="single"/>
          <w:rtl/>
        </w:rPr>
      </w:pPr>
      <w:r w:rsidRPr="00515C55">
        <w:rPr>
          <w:rFonts w:asciiTheme="minorBidi" w:eastAsia="Times New Roman" w:hAnsiTheme="minorBidi"/>
          <w:b/>
          <w:bCs/>
          <w:color w:val="222222"/>
          <w:sz w:val="56"/>
          <w:szCs w:val="56"/>
          <w:u w:val="single"/>
          <w:rtl/>
        </w:rPr>
        <w:t xml:space="preserve">עגילים למשקפים </w:t>
      </w:r>
    </w:p>
    <w:p w:rsidR="00CB6840" w:rsidRPr="00CB6840" w:rsidRDefault="00CB6840" w:rsidP="009E055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222222"/>
          <w:sz w:val="32"/>
          <w:szCs w:val="32"/>
          <w:u w:val="single"/>
          <w:rtl/>
        </w:rPr>
      </w:pPr>
    </w:p>
    <w:p w:rsidR="004638B4" w:rsidRDefault="004638B4" w:rsidP="004638B4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b/>
          <w:bCs/>
          <w:color w:val="222222"/>
          <w:sz w:val="160"/>
          <w:szCs w:val="160"/>
          <w:u w:val="single"/>
          <w:rtl/>
        </w:rPr>
      </w:pPr>
      <w:r w:rsidRPr="004638B4">
        <w:rPr>
          <w:rFonts w:ascii="SimplerPro-Regular" w:eastAsiaTheme="minorEastAsia" w:cs="SimplerPro-Regular" w:hint="cs"/>
          <w:b/>
          <w:bCs/>
          <w:sz w:val="38"/>
          <w:szCs w:val="38"/>
          <w:u w:val="single"/>
          <w:rtl/>
        </w:rPr>
        <w:t>בדיוק</w:t>
      </w:r>
      <w:r w:rsidRPr="004638B4">
        <w:rPr>
          <w:rFonts w:ascii="SimplerPro-Regular" w:eastAsiaTheme="minorEastAsia" w:cs="SimplerPro-Regular"/>
          <w:b/>
          <w:bCs/>
          <w:sz w:val="38"/>
          <w:szCs w:val="38"/>
          <w:u w:val="single"/>
        </w:rPr>
        <w:t xml:space="preserve"> </w:t>
      </w:r>
      <w:r w:rsidRPr="004638B4">
        <w:rPr>
          <w:rFonts w:ascii="SimplerPro-Regular" w:eastAsiaTheme="minorEastAsia" w:cs="SimplerPro-Regular" w:hint="cs"/>
          <w:b/>
          <w:bCs/>
          <w:sz w:val="38"/>
          <w:szCs w:val="38"/>
          <w:u w:val="single"/>
          <w:rtl/>
        </w:rPr>
        <w:t>כמו</w:t>
      </w:r>
      <w:r w:rsidRPr="004638B4">
        <w:rPr>
          <w:rFonts w:ascii="SimplerPro-Regular" w:eastAsiaTheme="minorEastAsia" w:cs="SimplerPro-Regular"/>
          <w:b/>
          <w:bCs/>
          <w:sz w:val="38"/>
          <w:szCs w:val="38"/>
          <w:u w:val="single"/>
        </w:rPr>
        <w:t xml:space="preserve"> </w:t>
      </w:r>
      <w:r w:rsidRPr="004638B4">
        <w:rPr>
          <w:rFonts w:ascii="SimplerPro-Regular" w:eastAsiaTheme="minorEastAsia" w:cs="SimplerPro-Regular" w:hint="cs"/>
          <w:b/>
          <w:bCs/>
          <w:sz w:val="38"/>
          <w:szCs w:val="38"/>
          <w:u w:val="single"/>
          <w:rtl/>
        </w:rPr>
        <w:t>שרשראות</w:t>
      </w:r>
      <w:r w:rsidRPr="004638B4">
        <w:rPr>
          <w:rFonts w:ascii="SimplerPro-Regular" w:eastAsiaTheme="minorEastAsia" w:cs="SimplerPro-Regular"/>
          <w:b/>
          <w:bCs/>
          <w:sz w:val="38"/>
          <w:szCs w:val="38"/>
          <w:u w:val="single"/>
        </w:rPr>
        <w:t xml:space="preserve"> </w:t>
      </w:r>
      <w:r w:rsidRPr="004638B4">
        <w:rPr>
          <w:rFonts w:ascii="SimplerPro-Regular" w:eastAsiaTheme="minorEastAsia" w:cs="SimplerPro-Regular" w:hint="cs"/>
          <w:b/>
          <w:bCs/>
          <w:sz w:val="38"/>
          <w:szCs w:val="38"/>
          <w:u w:val="single"/>
          <w:rtl/>
        </w:rPr>
        <w:t>המשקפים</w:t>
      </w:r>
      <w:r w:rsidRPr="004638B4">
        <w:rPr>
          <w:rFonts w:ascii="SimplerPro-Regular" w:eastAsiaTheme="minorEastAsia" w:cs="SimplerPro-Regular"/>
          <w:b/>
          <w:bCs/>
          <w:sz w:val="38"/>
          <w:szCs w:val="38"/>
          <w:u w:val="single"/>
        </w:rPr>
        <w:t xml:space="preserve"> </w:t>
      </w:r>
      <w:r w:rsidRPr="004638B4">
        <w:rPr>
          <w:rFonts w:ascii="SimplerPro-Regular" w:eastAsiaTheme="minorEastAsia" w:cs="SimplerPro-Regular" w:hint="cs"/>
          <w:b/>
          <w:bCs/>
          <w:sz w:val="38"/>
          <w:szCs w:val="38"/>
          <w:u w:val="single"/>
          <w:rtl/>
        </w:rPr>
        <w:t>שעשו</w:t>
      </w:r>
      <w:r w:rsidRPr="004638B4">
        <w:rPr>
          <w:rFonts w:ascii="SimplerPro-Regular" w:eastAsiaTheme="minorEastAsia" w:cs="SimplerPro-Regular"/>
          <w:b/>
          <w:bCs/>
          <w:sz w:val="38"/>
          <w:szCs w:val="38"/>
          <w:u w:val="single"/>
        </w:rPr>
        <w:t xml:space="preserve"> </w:t>
      </w:r>
      <w:r w:rsidRPr="004638B4">
        <w:rPr>
          <w:rFonts w:ascii="SimplerPro-Regular" w:eastAsiaTheme="minorEastAsia" w:cs="SimplerPro-Regular" w:hint="cs"/>
          <w:b/>
          <w:bCs/>
          <w:sz w:val="38"/>
          <w:szCs w:val="38"/>
          <w:u w:val="single"/>
          <w:rtl/>
        </w:rPr>
        <w:t xml:space="preserve">קאמבק </w:t>
      </w:r>
      <w:r w:rsidRPr="004638B4">
        <w:rPr>
          <w:rFonts w:ascii="SimplerPro-Regular" w:eastAsiaTheme="minorEastAsia" w:cs="SimplerPro-Regular"/>
          <w:b/>
          <w:bCs/>
          <w:sz w:val="38"/>
          <w:szCs w:val="38"/>
          <w:u w:val="single"/>
        </w:rPr>
        <w:t>)</w:t>
      </w:r>
      <w:r w:rsidRPr="004638B4">
        <w:rPr>
          <w:rFonts w:ascii="SimplerPro-Regular" w:eastAsiaTheme="minorEastAsia" w:cs="SimplerPro-Regular" w:hint="cs"/>
          <w:b/>
          <w:bCs/>
          <w:sz w:val="38"/>
          <w:szCs w:val="38"/>
          <w:u w:val="single"/>
          <w:rtl/>
        </w:rPr>
        <w:t>ותודה</w:t>
      </w:r>
      <w:r w:rsidRPr="004638B4">
        <w:rPr>
          <w:rFonts w:ascii="SimplerPro-Regular" w:eastAsiaTheme="minorEastAsia" w:cs="SimplerPro-Regular"/>
          <w:b/>
          <w:bCs/>
          <w:sz w:val="38"/>
          <w:szCs w:val="38"/>
          <w:u w:val="single"/>
        </w:rPr>
        <w:t xml:space="preserve"> </w:t>
      </w:r>
      <w:r w:rsidRPr="004638B4">
        <w:rPr>
          <w:rFonts w:ascii="SimplerPro-Regular" w:eastAsiaTheme="minorEastAsia" w:cs="SimplerPro-Regular" w:hint="cs"/>
          <w:b/>
          <w:bCs/>
          <w:sz w:val="38"/>
          <w:szCs w:val="38"/>
          <w:u w:val="single"/>
          <w:rtl/>
        </w:rPr>
        <w:t>לג</w:t>
      </w:r>
      <w:r w:rsidRPr="004638B4">
        <w:rPr>
          <w:rFonts w:ascii="SimplerPro-Regular" w:eastAsiaTheme="minorEastAsia" w:cs="SimplerPro-Regular"/>
          <w:b/>
          <w:bCs/>
          <w:sz w:val="38"/>
          <w:szCs w:val="38"/>
          <w:u w:val="single"/>
        </w:rPr>
        <w:t>'</w:t>
      </w:r>
      <w:proofErr w:type="spellStart"/>
      <w:r w:rsidRPr="004638B4">
        <w:rPr>
          <w:rFonts w:ascii="SimplerPro-Regular" w:eastAsiaTheme="minorEastAsia" w:cs="SimplerPro-Regular" w:hint="cs"/>
          <w:b/>
          <w:bCs/>
          <w:sz w:val="38"/>
          <w:szCs w:val="38"/>
          <w:u w:val="single"/>
          <w:rtl/>
        </w:rPr>
        <w:t>יג</w:t>
      </w:r>
      <w:proofErr w:type="spellEnd"/>
      <w:r w:rsidRPr="004638B4">
        <w:rPr>
          <w:rFonts w:ascii="SimplerPro-Regular" w:eastAsiaTheme="minorEastAsia" w:cs="SimplerPro-Regular"/>
          <w:b/>
          <w:bCs/>
          <w:sz w:val="38"/>
          <w:szCs w:val="38"/>
          <w:u w:val="single"/>
        </w:rPr>
        <w:t>'</w:t>
      </w:r>
      <w:r w:rsidRPr="004638B4">
        <w:rPr>
          <w:rFonts w:ascii="SimplerPro-Regular" w:eastAsiaTheme="minorEastAsia" w:cs="SimplerPro-Regular" w:hint="cs"/>
          <w:b/>
          <w:bCs/>
          <w:sz w:val="38"/>
          <w:szCs w:val="38"/>
          <w:u w:val="single"/>
          <w:rtl/>
        </w:rPr>
        <w:t>י</w:t>
      </w:r>
      <w:r w:rsidRPr="004638B4">
        <w:rPr>
          <w:rFonts w:ascii="SimplerPro-Regular" w:eastAsiaTheme="minorEastAsia" w:cs="SimplerPro-Regular"/>
          <w:b/>
          <w:bCs/>
          <w:sz w:val="38"/>
          <w:szCs w:val="38"/>
          <w:u w:val="single"/>
        </w:rPr>
        <w:t xml:space="preserve"> </w:t>
      </w:r>
      <w:proofErr w:type="spellStart"/>
      <w:r w:rsidRPr="004638B4">
        <w:rPr>
          <w:rFonts w:eastAsiaTheme="minorEastAsia" w:cs="SimplerPro-Regular" w:hint="cs"/>
          <w:b/>
          <w:bCs/>
          <w:sz w:val="36"/>
          <w:szCs w:val="38"/>
          <w:u w:val="single"/>
          <w:rtl/>
        </w:rPr>
        <w:t>חדיד</w:t>
      </w:r>
      <w:proofErr w:type="spellEnd"/>
      <w:r w:rsidRPr="004638B4">
        <w:rPr>
          <w:rFonts w:eastAsiaTheme="minorEastAsia" w:cs="SimplerPro-Regular" w:hint="cs"/>
          <w:b/>
          <w:bCs/>
          <w:sz w:val="36"/>
          <w:szCs w:val="38"/>
          <w:u w:val="single"/>
          <w:rtl/>
        </w:rPr>
        <w:t>),</w:t>
      </w:r>
      <w:r w:rsidRPr="004638B4">
        <w:rPr>
          <w:rFonts w:ascii="SimplerPro-Regular" w:eastAsiaTheme="minorEastAsia" w:cs="SimplerPro-Regular"/>
          <w:b/>
          <w:bCs/>
          <w:sz w:val="38"/>
          <w:szCs w:val="38"/>
          <w:u w:val="single"/>
        </w:rPr>
        <w:t xml:space="preserve"> </w:t>
      </w:r>
      <w:r w:rsidRPr="004638B4">
        <w:rPr>
          <w:rFonts w:ascii="SimplerPro-Regular" w:eastAsiaTheme="minorEastAsia" w:cs="SimplerPro-Regular" w:hint="cs"/>
          <w:b/>
          <w:bCs/>
          <w:sz w:val="38"/>
          <w:szCs w:val="38"/>
          <w:u w:val="single"/>
          <w:rtl/>
        </w:rPr>
        <w:t>סגנון</w:t>
      </w:r>
      <w:r w:rsidRPr="004638B4">
        <w:rPr>
          <w:rFonts w:ascii="SimplerPro-Regular" w:eastAsiaTheme="minorEastAsia" w:cs="SimplerPro-Regular"/>
          <w:b/>
          <w:bCs/>
          <w:sz w:val="38"/>
          <w:szCs w:val="38"/>
          <w:u w:val="single"/>
        </w:rPr>
        <w:t xml:space="preserve"> </w:t>
      </w:r>
      <w:proofErr w:type="spellStart"/>
      <w:r w:rsidRPr="004638B4">
        <w:rPr>
          <w:rFonts w:ascii="SimplerPro-Regular" w:eastAsiaTheme="minorEastAsia" w:cs="SimplerPro-Regular" w:hint="cs"/>
          <w:b/>
          <w:bCs/>
          <w:sz w:val="38"/>
          <w:szCs w:val="38"/>
          <w:u w:val="single"/>
          <w:rtl/>
        </w:rPr>
        <w:t>הרטרו</w:t>
      </w:r>
      <w:proofErr w:type="spellEnd"/>
      <w:r w:rsidRPr="004638B4">
        <w:rPr>
          <w:rFonts w:ascii="SimplerPro-Regular" w:eastAsiaTheme="minorEastAsia" w:cs="SimplerPro-Regular"/>
          <w:b/>
          <w:bCs/>
          <w:sz w:val="38"/>
          <w:szCs w:val="38"/>
          <w:u w:val="single"/>
        </w:rPr>
        <w:t xml:space="preserve"> </w:t>
      </w:r>
      <w:r w:rsidRPr="004638B4">
        <w:rPr>
          <w:rFonts w:ascii="SimplerPro-Regular" w:eastAsiaTheme="minorEastAsia" w:cs="SimplerPro-Regular" w:hint="cs"/>
          <w:b/>
          <w:bCs/>
          <w:sz w:val="38"/>
          <w:szCs w:val="38"/>
          <w:u w:val="single"/>
          <w:rtl/>
        </w:rPr>
        <w:t>ממשיך</w:t>
      </w:r>
      <w:r w:rsidRPr="004638B4">
        <w:rPr>
          <w:rFonts w:ascii="SimplerPro-Regular" w:eastAsiaTheme="minorEastAsia" w:cs="SimplerPro-Regular"/>
          <w:b/>
          <w:bCs/>
          <w:sz w:val="38"/>
          <w:szCs w:val="38"/>
          <w:u w:val="single"/>
        </w:rPr>
        <w:t xml:space="preserve"> </w:t>
      </w:r>
      <w:r w:rsidRPr="004638B4">
        <w:rPr>
          <w:rFonts w:ascii="SimplerPro-Regular" w:eastAsiaTheme="minorEastAsia" w:cs="SimplerPro-Regular" w:hint="cs"/>
          <w:b/>
          <w:bCs/>
          <w:sz w:val="38"/>
          <w:szCs w:val="38"/>
          <w:u w:val="single"/>
          <w:rtl/>
        </w:rPr>
        <w:t>לגנוב</w:t>
      </w:r>
      <w:r w:rsidRPr="004638B4">
        <w:rPr>
          <w:rFonts w:ascii="SimplerPro-Regular" w:eastAsiaTheme="minorEastAsia" w:cs="SimplerPro-Regular"/>
          <w:b/>
          <w:bCs/>
          <w:sz w:val="38"/>
          <w:szCs w:val="38"/>
          <w:u w:val="single"/>
        </w:rPr>
        <w:t xml:space="preserve"> </w:t>
      </w:r>
      <w:r w:rsidRPr="004638B4">
        <w:rPr>
          <w:rFonts w:ascii="SimplerPro-Regular" w:eastAsiaTheme="minorEastAsia" w:cs="SimplerPro-Regular" w:hint="cs"/>
          <w:b/>
          <w:bCs/>
          <w:sz w:val="38"/>
          <w:szCs w:val="38"/>
          <w:u w:val="single"/>
          <w:rtl/>
        </w:rPr>
        <w:t>את ההצגה</w:t>
      </w:r>
      <w:r w:rsidRPr="004638B4">
        <w:rPr>
          <w:rFonts w:ascii="SimplerPro-Regular" w:eastAsiaTheme="minorEastAsia" w:cs="SimplerPro-Regular"/>
          <w:b/>
          <w:bCs/>
          <w:sz w:val="38"/>
          <w:szCs w:val="38"/>
          <w:u w:val="single"/>
        </w:rPr>
        <w:t xml:space="preserve"> </w:t>
      </w:r>
      <w:r w:rsidRPr="004638B4">
        <w:rPr>
          <w:rFonts w:ascii="SimplerPro-Regular" w:eastAsiaTheme="minorEastAsia" w:cs="SimplerPro-Regular" w:hint="cs"/>
          <w:b/>
          <w:bCs/>
          <w:sz w:val="38"/>
          <w:szCs w:val="38"/>
          <w:u w:val="single"/>
          <w:rtl/>
        </w:rPr>
        <w:t>ובקרוב</w:t>
      </w:r>
      <w:r w:rsidRPr="004638B4">
        <w:rPr>
          <w:rFonts w:ascii="SimplerPro-Regular" w:eastAsiaTheme="minorEastAsia" w:cs="SimplerPro-Regular"/>
          <w:b/>
          <w:bCs/>
          <w:sz w:val="38"/>
          <w:szCs w:val="38"/>
          <w:u w:val="single"/>
        </w:rPr>
        <w:t xml:space="preserve"> </w:t>
      </w:r>
      <w:r w:rsidRPr="004638B4">
        <w:rPr>
          <w:rFonts w:ascii="SimplerPro-Regular" w:eastAsiaTheme="minorEastAsia" w:cs="SimplerPro-Regular" w:hint="cs"/>
          <w:b/>
          <w:bCs/>
          <w:sz w:val="38"/>
          <w:szCs w:val="38"/>
          <w:u w:val="single"/>
          <w:rtl/>
        </w:rPr>
        <w:t>ינחת</w:t>
      </w:r>
      <w:r w:rsidRPr="004638B4">
        <w:rPr>
          <w:rFonts w:ascii="SimplerPro-Regular" w:eastAsiaTheme="minorEastAsia" w:cs="SimplerPro-Regular"/>
          <w:b/>
          <w:bCs/>
          <w:sz w:val="38"/>
          <w:szCs w:val="38"/>
          <w:u w:val="single"/>
        </w:rPr>
        <w:t xml:space="preserve"> </w:t>
      </w:r>
      <w:r w:rsidRPr="004638B4">
        <w:rPr>
          <w:rFonts w:ascii="SimplerPro-Regular" w:eastAsiaTheme="minorEastAsia" w:cs="SimplerPro-Regular" w:hint="cs"/>
          <w:b/>
          <w:bCs/>
          <w:sz w:val="38"/>
          <w:szCs w:val="38"/>
          <w:u w:val="single"/>
          <w:rtl/>
        </w:rPr>
        <w:t>כאן</w:t>
      </w:r>
      <w:r w:rsidRPr="004638B4">
        <w:rPr>
          <w:rFonts w:ascii="SimplerPro-Regular" w:eastAsiaTheme="minorEastAsia" w:cs="SimplerPro-Regular"/>
          <w:b/>
          <w:bCs/>
          <w:sz w:val="38"/>
          <w:szCs w:val="38"/>
          <w:u w:val="single"/>
        </w:rPr>
        <w:t xml:space="preserve"> </w:t>
      </w:r>
      <w:r w:rsidRPr="004638B4">
        <w:rPr>
          <w:rFonts w:ascii="SimplerPro-Regular" w:eastAsiaTheme="minorEastAsia" w:cs="SimplerPro-Regular" w:hint="cs"/>
          <w:b/>
          <w:bCs/>
          <w:sz w:val="38"/>
          <w:szCs w:val="38"/>
          <w:u w:val="single"/>
          <w:rtl/>
        </w:rPr>
        <w:t>הדבר</w:t>
      </w:r>
      <w:r w:rsidRPr="004638B4">
        <w:rPr>
          <w:rFonts w:ascii="SimplerPro-Regular" w:eastAsiaTheme="minorEastAsia" w:cs="SimplerPro-Regular"/>
          <w:b/>
          <w:bCs/>
          <w:sz w:val="38"/>
          <w:szCs w:val="38"/>
          <w:u w:val="single"/>
        </w:rPr>
        <w:t xml:space="preserve"> </w:t>
      </w:r>
      <w:r w:rsidRPr="004638B4">
        <w:rPr>
          <w:rFonts w:ascii="SimplerPro-Regular" w:eastAsiaTheme="minorEastAsia" w:cs="SimplerPro-Regular" w:hint="cs"/>
          <w:b/>
          <w:bCs/>
          <w:sz w:val="38"/>
          <w:szCs w:val="38"/>
          <w:u w:val="single"/>
          <w:rtl/>
        </w:rPr>
        <w:t>החם</w:t>
      </w:r>
      <w:r w:rsidRPr="004638B4">
        <w:rPr>
          <w:rFonts w:ascii="SimplerPro-Regular" w:eastAsiaTheme="minorEastAsia" w:cs="SimplerPro-Regular"/>
          <w:b/>
          <w:bCs/>
          <w:sz w:val="38"/>
          <w:szCs w:val="38"/>
          <w:u w:val="single"/>
        </w:rPr>
        <w:t xml:space="preserve"> </w:t>
      </w:r>
      <w:r w:rsidRPr="004638B4">
        <w:rPr>
          <w:rFonts w:ascii="SimplerPro-Regular" w:eastAsiaTheme="minorEastAsia" w:cs="SimplerPro-Regular" w:hint="cs"/>
          <w:b/>
          <w:bCs/>
          <w:sz w:val="38"/>
          <w:szCs w:val="38"/>
          <w:u w:val="single"/>
          <w:rtl/>
        </w:rPr>
        <w:t>הבא</w:t>
      </w:r>
      <w:r w:rsidRPr="004638B4">
        <w:rPr>
          <w:rFonts w:ascii="SimplerPro-Regular" w:eastAsiaTheme="minorEastAsia" w:cs="SimplerPro-Regular"/>
          <w:b/>
          <w:bCs/>
          <w:sz w:val="38"/>
          <w:szCs w:val="38"/>
          <w:u w:val="single"/>
        </w:rPr>
        <w:t>:</w:t>
      </w:r>
      <w:r w:rsidRPr="004638B4">
        <w:rPr>
          <w:rFonts w:ascii="SimplerPro-Bold" w:eastAsiaTheme="minorEastAsia" w:cs="SimplerPro-Bold" w:hint="cs"/>
          <w:b/>
          <w:bCs/>
          <w:sz w:val="38"/>
          <w:szCs w:val="38"/>
          <w:u w:val="single"/>
          <w:rtl/>
        </w:rPr>
        <w:t xml:space="preserve"> משקפי</w:t>
      </w:r>
      <w:r w:rsidRPr="004638B4">
        <w:rPr>
          <w:rFonts w:ascii="SimplerPro-Bold" w:eastAsiaTheme="minorEastAsia" w:cs="SimplerPro-Bold"/>
          <w:b/>
          <w:bCs/>
          <w:sz w:val="38"/>
          <w:szCs w:val="38"/>
          <w:u w:val="single"/>
        </w:rPr>
        <w:t xml:space="preserve"> </w:t>
      </w:r>
      <w:r w:rsidRPr="004638B4">
        <w:rPr>
          <w:rFonts w:ascii="SimplerPro-Bold" w:eastAsiaTheme="minorEastAsia" w:cs="SimplerPro-Bold" w:hint="cs"/>
          <w:b/>
          <w:bCs/>
          <w:sz w:val="38"/>
          <w:szCs w:val="38"/>
          <w:u w:val="single"/>
          <w:rtl/>
        </w:rPr>
        <w:t>שמש בשילוב</w:t>
      </w:r>
      <w:r w:rsidRPr="004638B4">
        <w:rPr>
          <w:rFonts w:ascii="SimplerPro-Bold" w:eastAsiaTheme="minorEastAsia" w:cs="SimplerPro-Bold"/>
          <w:b/>
          <w:bCs/>
          <w:sz w:val="38"/>
          <w:szCs w:val="38"/>
          <w:u w:val="single"/>
        </w:rPr>
        <w:t xml:space="preserve"> </w:t>
      </w:r>
      <w:r w:rsidRPr="004638B4">
        <w:rPr>
          <w:rFonts w:ascii="SimplerPro-Bold" w:eastAsiaTheme="minorEastAsia" w:cs="SimplerPro-Bold" w:hint="cs"/>
          <w:b/>
          <w:bCs/>
          <w:sz w:val="38"/>
          <w:szCs w:val="38"/>
          <w:u w:val="single"/>
          <w:rtl/>
        </w:rPr>
        <w:t>עגילים</w:t>
      </w:r>
      <w:r w:rsidRPr="004638B4">
        <w:rPr>
          <w:rFonts w:ascii="SimplerPro-Bold" w:eastAsiaTheme="minorEastAsia" w:cs="SimplerPro-Bold"/>
          <w:b/>
          <w:bCs/>
          <w:sz w:val="38"/>
          <w:szCs w:val="38"/>
          <w:u w:val="single"/>
        </w:rPr>
        <w:t xml:space="preserve"> </w:t>
      </w:r>
      <w:r w:rsidRPr="004638B4">
        <w:rPr>
          <w:rFonts w:ascii="SimplerPro-Regular" w:eastAsiaTheme="minorEastAsia" w:cs="SimplerPro-Regular" w:hint="cs"/>
          <w:b/>
          <w:bCs/>
          <w:sz w:val="38"/>
          <w:szCs w:val="38"/>
          <w:u w:val="single"/>
          <w:rtl/>
        </w:rPr>
        <w:t>שני</w:t>
      </w:r>
      <w:r w:rsidRPr="004638B4">
        <w:rPr>
          <w:rFonts w:ascii="SimplerPro-Regular" w:eastAsiaTheme="minorEastAsia" w:cs="SimplerPro-Regular"/>
          <w:b/>
          <w:bCs/>
          <w:sz w:val="38"/>
          <w:szCs w:val="38"/>
          <w:u w:val="single"/>
        </w:rPr>
        <w:t xml:space="preserve"> </w:t>
      </w:r>
      <w:r w:rsidRPr="004638B4">
        <w:rPr>
          <w:rFonts w:ascii="SimplerPro-Regular" w:eastAsiaTheme="minorEastAsia" w:cs="SimplerPro-Regular" w:hint="cs"/>
          <w:b/>
          <w:bCs/>
          <w:sz w:val="38"/>
          <w:szCs w:val="38"/>
          <w:u w:val="single"/>
          <w:rtl/>
        </w:rPr>
        <w:t>שחקני</w:t>
      </w:r>
      <w:r w:rsidRPr="004638B4">
        <w:rPr>
          <w:rFonts w:ascii="SimplerPro-Regular" w:eastAsiaTheme="minorEastAsia" w:cs="SimplerPro-Regular"/>
          <w:b/>
          <w:bCs/>
          <w:sz w:val="38"/>
          <w:szCs w:val="38"/>
          <w:u w:val="single"/>
        </w:rPr>
        <w:t xml:space="preserve"> </w:t>
      </w:r>
      <w:r w:rsidRPr="004638B4">
        <w:rPr>
          <w:rFonts w:ascii="SimplerPro-Regular" w:eastAsiaTheme="minorEastAsia" w:cs="SimplerPro-Regular" w:hint="cs"/>
          <w:b/>
          <w:bCs/>
          <w:sz w:val="38"/>
          <w:szCs w:val="38"/>
          <w:u w:val="single"/>
          <w:rtl/>
        </w:rPr>
        <w:t>מפתח</w:t>
      </w:r>
      <w:r w:rsidRPr="004638B4">
        <w:rPr>
          <w:rFonts w:ascii="SimplerPro-Regular" w:eastAsiaTheme="minorEastAsia" w:cs="SimplerPro-Regular"/>
          <w:b/>
          <w:bCs/>
          <w:sz w:val="38"/>
          <w:szCs w:val="38"/>
          <w:u w:val="single"/>
        </w:rPr>
        <w:t xml:space="preserve"> </w:t>
      </w:r>
      <w:r w:rsidRPr="004638B4">
        <w:rPr>
          <w:rFonts w:ascii="SimplerPro-Regular" w:eastAsiaTheme="minorEastAsia" w:cs="SimplerPro-Regular" w:hint="cs"/>
          <w:b/>
          <w:bCs/>
          <w:sz w:val="38"/>
          <w:szCs w:val="38"/>
          <w:u w:val="single"/>
          <w:rtl/>
        </w:rPr>
        <w:t>היוצרים</w:t>
      </w:r>
      <w:r w:rsidRPr="004638B4">
        <w:rPr>
          <w:rFonts w:ascii="SimplerPro-Regular" w:eastAsiaTheme="minorEastAsia" w:cs="SimplerPro-Regular"/>
          <w:b/>
          <w:bCs/>
          <w:sz w:val="38"/>
          <w:szCs w:val="38"/>
          <w:u w:val="single"/>
        </w:rPr>
        <w:t xml:space="preserve"> </w:t>
      </w:r>
      <w:r w:rsidRPr="004638B4">
        <w:rPr>
          <w:rFonts w:ascii="SimplerPro-Regular" w:eastAsiaTheme="minorEastAsia" w:cs="SimplerPro-Regular" w:hint="cs"/>
          <w:b/>
          <w:bCs/>
          <w:sz w:val="38"/>
          <w:szCs w:val="38"/>
          <w:u w:val="single"/>
          <w:rtl/>
        </w:rPr>
        <w:t>טרנד</w:t>
      </w:r>
      <w:r w:rsidRPr="004638B4">
        <w:rPr>
          <w:rFonts w:ascii="SimplerPro-Regular" w:eastAsiaTheme="minorEastAsia" w:cs="SimplerPro-Regular"/>
          <w:b/>
          <w:bCs/>
          <w:sz w:val="38"/>
          <w:szCs w:val="38"/>
          <w:u w:val="single"/>
        </w:rPr>
        <w:t xml:space="preserve"> </w:t>
      </w:r>
      <w:r w:rsidRPr="004638B4">
        <w:rPr>
          <w:rFonts w:ascii="SimplerPro-Regular" w:eastAsiaTheme="minorEastAsia" w:cs="SimplerPro-Regular" w:hint="cs"/>
          <w:b/>
          <w:bCs/>
          <w:sz w:val="38"/>
          <w:szCs w:val="38"/>
          <w:u w:val="single"/>
          <w:rtl/>
        </w:rPr>
        <w:t>חדש וכל</w:t>
      </w:r>
      <w:r w:rsidRPr="004638B4">
        <w:rPr>
          <w:rFonts w:ascii="SimplerPro-Regular" w:eastAsiaTheme="minorEastAsia" w:cs="SimplerPro-Regular"/>
          <w:b/>
          <w:bCs/>
          <w:sz w:val="38"/>
          <w:szCs w:val="38"/>
          <w:u w:val="single"/>
        </w:rPr>
        <w:t xml:space="preserve"> </w:t>
      </w:r>
      <w:r w:rsidRPr="004638B4">
        <w:rPr>
          <w:rFonts w:ascii="SimplerPro-Regular" w:eastAsiaTheme="minorEastAsia" w:cs="SimplerPro-Regular" w:hint="cs"/>
          <w:b/>
          <w:bCs/>
          <w:sz w:val="38"/>
          <w:szCs w:val="38"/>
          <w:u w:val="single"/>
          <w:rtl/>
        </w:rPr>
        <w:t>כך</w:t>
      </w:r>
      <w:r w:rsidRPr="004638B4">
        <w:rPr>
          <w:rFonts w:ascii="SimplerPro-Regular" w:eastAsiaTheme="minorEastAsia" w:cs="SimplerPro-Regular"/>
          <w:b/>
          <w:bCs/>
          <w:sz w:val="38"/>
          <w:szCs w:val="38"/>
          <w:u w:val="single"/>
        </w:rPr>
        <w:t xml:space="preserve"> </w:t>
      </w:r>
      <w:r w:rsidRPr="004638B4">
        <w:rPr>
          <w:rFonts w:ascii="SimplerPro-Regular" w:eastAsiaTheme="minorEastAsia" w:cs="SimplerPro-Regular" w:hint="cs"/>
          <w:b/>
          <w:bCs/>
          <w:sz w:val="38"/>
          <w:szCs w:val="38"/>
          <w:u w:val="single"/>
          <w:rtl/>
        </w:rPr>
        <w:t>לא</w:t>
      </w:r>
      <w:r w:rsidRPr="004638B4">
        <w:rPr>
          <w:rFonts w:ascii="SimplerPro-Regular" w:eastAsiaTheme="minorEastAsia" w:cs="SimplerPro-Regular"/>
          <w:b/>
          <w:bCs/>
          <w:sz w:val="38"/>
          <w:szCs w:val="38"/>
          <w:u w:val="single"/>
        </w:rPr>
        <w:t xml:space="preserve"> </w:t>
      </w:r>
      <w:r w:rsidRPr="004638B4">
        <w:rPr>
          <w:rFonts w:ascii="SimplerPro-Regular" w:eastAsiaTheme="minorEastAsia" w:cs="SimplerPro-Regular" w:hint="cs"/>
          <w:b/>
          <w:bCs/>
          <w:sz w:val="38"/>
          <w:szCs w:val="38"/>
          <w:u w:val="single"/>
          <w:rtl/>
        </w:rPr>
        <w:t>צפוי</w:t>
      </w:r>
      <w:r w:rsidRPr="004638B4">
        <w:rPr>
          <w:rFonts w:ascii="SimplerPro-Regular" w:eastAsiaTheme="minorEastAsia" w:cs="SimplerPro-Regular"/>
          <w:b/>
          <w:bCs/>
          <w:sz w:val="38"/>
          <w:szCs w:val="38"/>
          <w:u w:val="single"/>
        </w:rPr>
        <w:t xml:space="preserve">, </w:t>
      </w:r>
      <w:r w:rsidRPr="004638B4">
        <w:rPr>
          <w:rFonts w:ascii="SimplerPro-Regular" w:eastAsiaTheme="minorEastAsia" w:cs="SimplerPro-Regular" w:hint="cs"/>
          <w:b/>
          <w:bCs/>
          <w:sz w:val="38"/>
          <w:szCs w:val="38"/>
          <w:u w:val="single"/>
          <w:rtl/>
        </w:rPr>
        <w:t>כמעט</w:t>
      </w:r>
      <w:r w:rsidRPr="004638B4">
        <w:rPr>
          <w:rFonts w:ascii="SimplerPro-Regular" w:eastAsiaTheme="minorEastAsia" w:cs="SimplerPro-Regular"/>
          <w:b/>
          <w:bCs/>
          <w:sz w:val="38"/>
          <w:szCs w:val="38"/>
          <w:u w:val="single"/>
        </w:rPr>
        <w:t xml:space="preserve"> </w:t>
      </w:r>
      <w:r w:rsidRPr="004638B4">
        <w:rPr>
          <w:rFonts w:ascii="SimplerPro-Regular" w:eastAsiaTheme="minorEastAsia" w:cs="SimplerPro-Regular" w:hint="cs"/>
          <w:b/>
          <w:bCs/>
          <w:sz w:val="38"/>
          <w:szCs w:val="38"/>
          <w:u w:val="single"/>
          <w:rtl/>
        </w:rPr>
        <w:t>כמו</w:t>
      </w:r>
      <w:r w:rsidRPr="004638B4">
        <w:rPr>
          <w:rFonts w:ascii="SimplerPro-Regular" w:eastAsiaTheme="minorEastAsia" w:cs="SimplerPro-Regular"/>
          <w:b/>
          <w:bCs/>
          <w:sz w:val="38"/>
          <w:szCs w:val="38"/>
          <w:u w:val="single"/>
        </w:rPr>
        <w:t xml:space="preserve"> </w:t>
      </w:r>
      <w:r w:rsidRPr="004638B4">
        <w:rPr>
          <w:rFonts w:ascii="SimplerPro-Regular" w:eastAsiaTheme="minorEastAsia" w:cs="SimplerPro-Regular" w:hint="cs"/>
          <w:b/>
          <w:bCs/>
          <w:sz w:val="38"/>
          <w:szCs w:val="38"/>
          <w:u w:val="single"/>
          <w:rtl/>
        </w:rPr>
        <w:t>השנה האחרונה</w:t>
      </w:r>
      <w:r w:rsidRPr="004638B4">
        <w:rPr>
          <w:rFonts w:ascii="SimplerPro-Regular" w:eastAsiaTheme="minorEastAsia" w:cs="SimplerPro-Regular"/>
          <w:b/>
          <w:bCs/>
          <w:sz w:val="38"/>
          <w:szCs w:val="38"/>
          <w:u w:val="single"/>
        </w:rPr>
        <w:t>.</w:t>
      </w:r>
    </w:p>
    <w:p w:rsidR="00FB6CED" w:rsidRPr="00FB6CED" w:rsidRDefault="00FB6CED" w:rsidP="004638B4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b/>
          <w:bCs/>
          <w:color w:val="222222"/>
          <w:sz w:val="44"/>
          <w:szCs w:val="44"/>
          <w:u w:val="single"/>
          <w:rtl/>
        </w:rPr>
      </w:pPr>
    </w:p>
    <w:p w:rsidR="00FB6CED" w:rsidRPr="00FB6CED" w:rsidRDefault="00FB6CED" w:rsidP="004638B4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b/>
          <w:bCs/>
          <w:color w:val="222222"/>
          <w:sz w:val="18"/>
          <w:szCs w:val="18"/>
          <w:u w:val="single"/>
          <w:rtl/>
        </w:rPr>
      </w:pPr>
    </w:p>
    <w:p w:rsidR="00E47DC9" w:rsidRDefault="000B0008" w:rsidP="00FB6CED">
      <w:pPr>
        <w:shd w:val="clear" w:color="auto" w:fill="FFFFFF"/>
        <w:spacing w:after="0" w:line="240" w:lineRule="auto"/>
        <w:jc w:val="right"/>
        <w:rPr>
          <w:rFonts w:asciiTheme="minorBidi" w:eastAsia="Times New Roman" w:hAnsiTheme="minorBidi"/>
          <w:b/>
          <w:bCs/>
          <w:color w:val="222222"/>
          <w:sz w:val="40"/>
          <w:szCs w:val="40"/>
          <w:u w:val="single"/>
          <w:rtl/>
        </w:rPr>
      </w:pPr>
      <w:r w:rsidRPr="000B0008">
        <w:rPr>
          <w:rFonts w:asciiTheme="minorBidi" w:eastAsia="Times New Roman" w:hAnsiTheme="minorBidi" w:cs="Arial"/>
          <w:b/>
          <w:bCs/>
          <w:noProof/>
          <w:color w:val="222222"/>
          <w:sz w:val="40"/>
          <w:szCs w:val="40"/>
          <w:rtl/>
        </w:rPr>
        <w:drawing>
          <wp:inline distT="0" distB="0" distL="0" distR="0">
            <wp:extent cx="2246630" cy="2838125"/>
            <wp:effectExtent l="0" t="0" r="1270" b="635"/>
            <wp:docPr id="4" name="תמונה 4" descr="K:\בשבישבוש\הפקות\קמפיין חורף 20\6738 עם עגיל\בר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בשבישבוש\הפקות\קמפיין חורף 20\6738 עם עגיל\בר\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24" cy="286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DAC" w:rsidRPr="00E96DAC">
        <w:rPr>
          <w:rFonts w:asciiTheme="minorBidi" w:eastAsia="Times New Roman" w:hAnsiTheme="minorBidi" w:cs="Arial"/>
          <w:noProof/>
          <w:color w:val="222222"/>
          <w:sz w:val="40"/>
          <w:szCs w:val="40"/>
          <w:rtl/>
        </w:rPr>
        <w:drawing>
          <wp:inline distT="0" distB="0" distL="0" distR="0">
            <wp:extent cx="2905125" cy="2209800"/>
            <wp:effectExtent l="0" t="0" r="0" b="0"/>
            <wp:docPr id="5" name="תמונה 5" descr="S:\תיקיות אישיות\שיווק\CAROLINA LEMKE\קמפיינים\חורף 20-21\תקשור משקפיים עם עגילים\תמונות\cl673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תיקיות אישיות\שיווק\CAROLINA LEMKE\קמפיינים\חורף 20-21\תקשור משקפיים עם עגילים\תמונות\cl6738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10" t="14758" r="20296" b="-6861"/>
                    <a:stretch/>
                  </pic:blipFill>
                  <pic:spPr bwMode="auto">
                    <a:xfrm>
                      <a:off x="0" y="0"/>
                      <a:ext cx="2931595" cy="222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5883" w:rsidRPr="001B1ACA" w:rsidRDefault="00D05883" w:rsidP="008A4359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  <w:rtl/>
        </w:rPr>
      </w:pPr>
    </w:p>
    <w:p w:rsidR="00E96DAC" w:rsidRDefault="00E96DAC" w:rsidP="0012282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  <w:rtl/>
        </w:rPr>
      </w:pPr>
    </w:p>
    <w:p w:rsidR="00E96DAC" w:rsidRDefault="00E96DAC" w:rsidP="0012282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  <w:rtl/>
        </w:rPr>
      </w:pPr>
    </w:p>
    <w:p w:rsidR="00E96DAC" w:rsidRDefault="00E96DAC" w:rsidP="0012282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  <w:rtl/>
        </w:rPr>
      </w:pPr>
    </w:p>
    <w:p w:rsidR="00E96DAC" w:rsidRDefault="00E96DAC" w:rsidP="00E96DAC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color w:val="222222"/>
          <w:sz w:val="24"/>
          <w:szCs w:val="24"/>
          <w:rtl/>
        </w:rPr>
      </w:pPr>
      <w:r>
        <w:rPr>
          <w:rFonts w:asciiTheme="minorBidi" w:eastAsia="Times New Roman" w:hAnsiTheme="minorBidi"/>
          <w:noProof/>
          <w:color w:val="222222"/>
          <w:sz w:val="24"/>
          <w:szCs w:val="24"/>
        </w:rPr>
        <w:lastRenderedPageBreak/>
        <w:drawing>
          <wp:inline distT="0" distB="0" distL="0" distR="0">
            <wp:extent cx="692150" cy="2019300"/>
            <wp:effectExtent l="0" t="0" r="0" b="0"/>
            <wp:docPr id="6" name="תמונה 6" descr="C:\Users\user\AppData\Local\Microsoft\Windows\INetCache\Content.Word\cl673805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cl673805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13" r="41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DAC" w:rsidRDefault="00E96DAC" w:rsidP="00E96DAC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  <w:rtl/>
        </w:rPr>
      </w:pPr>
    </w:p>
    <w:p w:rsidR="00E96DAC" w:rsidRDefault="00E96DAC" w:rsidP="00E96DAC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  <w:rtl/>
        </w:rPr>
      </w:pPr>
      <w:r w:rsidRPr="001B1ACA">
        <w:rPr>
          <w:rFonts w:asciiTheme="minorBidi" w:eastAsia="Times New Roman" w:hAnsiTheme="minorBidi"/>
          <w:color w:val="222222"/>
          <w:sz w:val="24"/>
          <w:szCs w:val="24"/>
          <w:rtl/>
        </w:rPr>
        <w:t xml:space="preserve">המרוויחים הגדולים של התקופה הזאת הם ללא ספק </w:t>
      </w:r>
      <w:proofErr w:type="spellStart"/>
      <w:r w:rsidRPr="001B1ACA">
        <w:rPr>
          <w:rFonts w:asciiTheme="minorBidi" w:eastAsia="Times New Roman" w:hAnsiTheme="minorBidi"/>
          <w:color w:val="222222"/>
          <w:sz w:val="24"/>
          <w:szCs w:val="24"/>
          <w:rtl/>
        </w:rPr>
        <w:t>האקססוריז</w:t>
      </w:r>
      <w:proofErr w:type="spellEnd"/>
      <w:r w:rsidRPr="001B1ACA">
        <w:rPr>
          <w:rFonts w:asciiTheme="minorBidi" w:eastAsia="Times New Roman" w:hAnsiTheme="minorBidi"/>
          <w:color w:val="222222"/>
          <w:sz w:val="24"/>
          <w:szCs w:val="24"/>
          <w:rtl/>
        </w:rPr>
        <w:t>, שפתאום נושאים באחריות חדשה ובלתי צפויה – לתת קונטרה למסכות שמושכות תשומת לב לפנים ולהחזיר את השיק</w:t>
      </w:r>
    </w:p>
    <w:p w:rsidR="00122820" w:rsidRDefault="00D05883" w:rsidP="00E96DAC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  <w:rtl/>
        </w:rPr>
      </w:pPr>
      <w:r w:rsidRPr="001B1ACA">
        <w:rPr>
          <w:rFonts w:asciiTheme="minorBidi" w:eastAsia="Times New Roman" w:hAnsiTheme="minorBidi"/>
          <w:color w:val="222222"/>
          <w:sz w:val="24"/>
          <w:szCs w:val="24"/>
          <w:rtl/>
        </w:rPr>
        <w:t>האבוד בזמן כשכול</w:t>
      </w:r>
      <w:r w:rsidR="00122820">
        <w:rPr>
          <w:rFonts w:asciiTheme="minorBidi" w:eastAsia="Times New Roman" w:hAnsiTheme="minorBidi" w:hint="cs"/>
          <w:color w:val="222222"/>
          <w:sz w:val="24"/>
          <w:szCs w:val="24"/>
          <w:rtl/>
        </w:rPr>
        <w:t>נו</w:t>
      </w:r>
      <w:r w:rsidRPr="001B1ACA">
        <w:rPr>
          <w:rFonts w:asciiTheme="minorBidi" w:eastAsia="Times New Roman" w:hAnsiTheme="minorBidi"/>
          <w:color w:val="222222"/>
          <w:sz w:val="24"/>
          <w:szCs w:val="24"/>
          <w:rtl/>
        </w:rPr>
        <w:t xml:space="preserve"> עם </w:t>
      </w:r>
      <w:r w:rsidR="001B1ACA" w:rsidRPr="001B1ACA">
        <w:rPr>
          <w:rFonts w:asciiTheme="minorBidi" w:eastAsia="Times New Roman" w:hAnsiTheme="minorBidi"/>
          <w:color w:val="222222"/>
          <w:sz w:val="24"/>
          <w:szCs w:val="24"/>
          <w:rtl/>
        </w:rPr>
        <w:t>ה</w:t>
      </w:r>
      <w:r w:rsidRPr="001B1ACA">
        <w:rPr>
          <w:rFonts w:asciiTheme="minorBidi" w:eastAsia="Times New Roman" w:hAnsiTheme="minorBidi"/>
          <w:color w:val="222222"/>
          <w:sz w:val="24"/>
          <w:szCs w:val="24"/>
          <w:rtl/>
        </w:rPr>
        <w:t>פיג'מה מול הזום.</w:t>
      </w:r>
      <w:r w:rsidR="00CB6840">
        <w:rPr>
          <w:rFonts w:asciiTheme="minorBidi" w:eastAsia="Times New Roman" w:hAnsiTheme="minorBidi" w:hint="cs"/>
          <w:color w:val="222222"/>
          <w:sz w:val="24"/>
          <w:szCs w:val="24"/>
          <w:rtl/>
        </w:rPr>
        <w:t xml:space="preserve"> </w:t>
      </w:r>
      <w:r w:rsidR="00CB6840" w:rsidRPr="00CB6840">
        <w:rPr>
          <w:rFonts w:asciiTheme="minorBidi" w:eastAsia="Times New Roman" w:hAnsiTheme="minorBidi"/>
          <w:color w:val="222222"/>
          <w:sz w:val="24"/>
          <w:szCs w:val="24"/>
          <w:rtl/>
        </w:rPr>
        <w:t xml:space="preserve">לאחר הטרנד </w:t>
      </w:r>
      <w:r w:rsidR="00CB6840" w:rsidRPr="00CB6840">
        <w:rPr>
          <w:rFonts w:asciiTheme="minorBidi" w:eastAsia="Times New Roman" w:hAnsiTheme="minorBidi" w:hint="cs"/>
          <w:color w:val="222222"/>
          <w:sz w:val="24"/>
          <w:szCs w:val="24"/>
          <w:rtl/>
        </w:rPr>
        <w:t xml:space="preserve">העולמי הרותח </w:t>
      </w:r>
      <w:r w:rsidR="00CB6840" w:rsidRPr="00CB6840">
        <w:rPr>
          <w:rFonts w:asciiTheme="minorBidi" w:eastAsia="Times New Roman" w:hAnsiTheme="minorBidi"/>
          <w:color w:val="222222"/>
          <w:sz w:val="24"/>
          <w:szCs w:val="24"/>
          <w:rtl/>
        </w:rPr>
        <w:t>של שרשראות המשקפיים שהגיע עד</w:t>
      </w:r>
      <w:r w:rsidR="00CB6840" w:rsidRPr="00CB6840">
        <w:rPr>
          <w:rFonts w:asciiTheme="minorBidi" w:eastAsia="Times New Roman" w:hAnsiTheme="minorBidi" w:hint="cs"/>
          <w:color w:val="222222"/>
          <w:sz w:val="24"/>
          <w:szCs w:val="24"/>
          <w:rtl/>
        </w:rPr>
        <w:t xml:space="preserve"> למובילות האופנה הגדולות</w:t>
      </w:r>
      <w:r w:rsidR="00CB6840" w:rsidRPr="00CB6840">
        <w:rPr>
          <w:rFonts w:asciiTheme="minorBidi" w:eastAsia="Times New Roman" w:hAnsiTheme="minorBidi"/>
          <w:color w:val="222222"/>
          <w:sz w:val="24"/>
          <w:szCs w:val="24"/>
          <w:rtl/>
        </w:rPr>
        <w:t xml:space="preserve">, </w:t>
      </w:r>
      <w:r w:rsidR="00CB6840" w:rsidRPr="00CB6840">
        <w:rPr>
          <w:rFonts w:asciiTheme="minorBidi" w:eastAsia="Times New Roman" w:hAnsiTheme="minorBidi" w:hint="cs"/>
          <w:color w:val="222222"/>
          <w:sz w:val="24"/>
          <w:szCs w:val="24"/>
          <w:rtl/>
        </w:rPr>
        <w:t>קרולינה למקה ברלין משיקה את הבשורה הבאה:</w:t>
      </w:r>
      <w:r w:rsidR="00CB6840" w:rsidRPr="00CB6840">
        <w:rPr>
          <w:rFonts w:asciiTheme="minorBidi" w:eastAsia="Times New Roman" w:hAnsiTheme="minorBidi"/>
          <w:color w:val="222222"/>
          <w:sz w:val="24"/>
          <w:szCs w:val="24"/>
          <w:rtl/>
        </w:rPr>
        <w:t xml:space="preserve"> משקפיים עם עגילי</w:t>
      </w:r>
      <w:r w:rsidR="00CB6840" w:rsidRPr="00CB6840">
        <w:rPr>
          <w:rFonts w:asciiTheme="minorBidi" w:eastAsia="Times New Roman" w:hAnsiTheme="minorBidi" w:hint="cs"/>
          <w:color w:val="222222"/>
          <w:sz w:val="24"/>
          <w:szCs w:val="24"/>
          <w:rtl/>
        </w:rPr>
        <w:t>ם.</w:t>
      </w:r>
      <w:r w:rsidR="00CB6840">
        <w:rPr>
          <w:rFonts w:asciiTheme="minorBidi" w:eastAsia="Times New Roman" w:hAnsiTheme="minorBidi" w:hint="cs"/>
          <w:color w:val="222222"/>
          <w:sz w:val="24"/>
          <w:szCs w:val="24"/>
          <w:rtl/>
        </w:rPr>
        <w:t xml:space="preserve"> </w:t>
      </w:r>
    </w:p>
    <w:p w:rsidR="00122820" w:rsidRDefault="00122820" w:rsidP="00122820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  <w:rtl/>
        </w:rPr>
      </w:pPr>
    </w:p>
    <w:p w:rsidR="00CB6840" w:rsidRDefault="00CB6840" w:rsidP="00A56BFB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  <w:rtl/>
        </w:rPr>
      </w:pPr>
      <w:r>
        <w:rPr>
          <w:rFonts w:asciiTheme="minorBidi" w:eastAsia="Times New Roman" w:hAnsiTheme="minorBidi" w:hint="cs"/>
          <w:color w:val="222222"/>
          <w:sz w:val="24"/>
          <w:szCs w:val="24"/>
          <w:rtl/>
        </w:rPr>
        <w:t xml:space="preserve">הרשת מאפשרת לרכוש דגמי משקפי שמש ומשקפי ראייה </w:t>
      </w:r>
      <w:r w:rsidRPr="00CB6840">
        <w:rPr>
          <w:rFonts w:asciiTheme="minorBidi" w:eastAsia="Times New Roman" w:hAnsiTheme="minorBidi" w:hint="cs"/>
          <w:color w:val="222222"/>
          <w:sz w:val="24"/>
          <w:szCs w:val="24"/>
          <w:rtl/>
        </w:rPr>
        <w:t>עם עגילים אותם ניתן לשים, להחליף ולהסיר מתי שרק רוצים.</w:t>
      </w:r>
      <w:r w:rsidR="00122820">
        <w:rPr>
          <w:rFonts w:asciiTheme="minorBidi" w:eastAsia="Times New Roman" w:hAnsiTheme="minorBidi" w:hint="cs"/>
          <w:color w:val="222222"/>
          <w:sz w:val="24"/>
          <w:szCs w:val="24"/>
          <w:rtl/>
        </w:rPr>
        <w:t xml:space="preserve"> בין אם מדובר בפגישת בוקר או דייט בערב, זה הטוויסט שיקפיץ לכם את הלוק. אפילו אם התחרטתם באוטו פשוט תורידו, ואם </w:t>
      </w:r>
      <w:r w:rsidR="00A56BFB">
        <w:rPr>
          <w:rFonts w:asciiTheme="minorBidi" w:eastAsia="Times New Roman" w:hAnsiTheme="minorBidi" w:hint="cs"/>
          <w:color w:val="222222"/>
          <w:sz w:val="24"/>
          <w:szCs w:val="24"/>
          <w:rtl/>
        </w:rPr>
        <w:t xml:space="preserve">בא לכם להיות </w:t>
      </w:r>
      <w:proofErr w:type="spellStart"/>
      <w:r w:rsidR="00A56BFB">
        <w:rPr>
          <w:rFonts w:asciiTheme="minorBidi" w:eastAsia="Times New Roman" w:hAnsiTheme="minorBidi" w:hint="cs"/>
          <w:color w:val="222222"/>
          <w:sz w:val="24"/>
          <w:szCs w:val="24"/>
          <w:rtl/>
        </w:rPr>
        <w:t>יוניקים</w:t>
      </w:r>
      <w:proofErr w:type="spellEnd"/>
      <w:r w:rsidR="00A56BFB">
        <w:rPr>
          <w:rFonts w:asciiTheme="minorBidi" w:eastAsia="Times New Roman" w:hAnsiTheme="minorBidi" w:hint="cs"/>
          <w:color w:val="222222"/>
          <w:sz w:val="24"/>
          <w:szCs w:val="24"/>
          <w:rtl/>
        </w:rPr>
        <w:t xml:space="preserve"> לכו על עגיל אחד אנחנו ב- 2021</w:t>
      </w:r>
      <w:r w:rsidR="00122820">
        <w:rPr>
          <w:rFonts w:asciiTheme="minorBidi" w:eastAsia="Times New Roman" w:hAnsiTheme="minorBidi" w:hint="cs"/>
          <w:color w:val="222222"/>
          <w:sz w:val="24"/>
          <w:szCs w:val="24"/>
          <w:rtl/>
        </w:rPr>
        <w:t>.</w:t>
      </w:r>
    </w:p>
    <w:p w:rsidR="008A4359" w:rsidRPr="001B1ACA" w:rsidRDefault="008A4359" w:rsidP="00122820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cs="Arial" w:hint="cs"/>
          <w:noProof/>
          <w:sz w:val="24"/>
          <w:szCs w:val="24"/>
          <w:rtl/>
        </w:rPr>
        <w:t xml:space="preserve">   </w:t>
      </w:r>
    </w:p>
    <w:p w:rsidR="008A4359" w:rsidRPr="006E7826" w:rsidRDefault="008A4359" w:rsidP="008A4359">
      <w:pPr>
        <w:spacing w:after="0" w:line="240" w:lineRule="auto"/>
        <w:ind w:left="-737" w:right="-794"/>
        <w:jc w:val="center"/>
        <w:rPr>
          <w:rFonts w:asciiTheme="minorBidi" w:eastAsia="Calibri" w:hAnsiTheme="minorBidi"/>
          <w:b/>
          <w:bCs/>
          <w:sz w:val="24"/>
          <w:szCs w:val="24"/>
          <w:rtl/>
        </w:rPr>
      </w:pPr>
      <w:r w:rsidRPr="006E7826">
        <w:rPr>
          <w:rFonts w:asciiTheme="minorBidi" w:eastAsia="Calibri" w:hAnsiTheme="minorBidi"/>
          <w:b/>
          <w:bCs/>
          <w:sz w:val="24"/>
          <w:szCs w:val="24"/>
          <w:rtl/>
        </w:rPr>
        <w:t>טווח מחירים: 199-</w:t>
      </w:r>
      <w:r>
        <w:rPr>
          <w:rFonts w:asciiTheme="minorBidi" w:eastAsia="Calibri" w:hAnsiTheme="minorBidi" w:hint="cs"/>
          <w:b/>
          <w:bCs/>
          <w:sz w:val="24"/>
          <w:szCs w:val="24"/>
          <w:rtl/>
        </w:rPr>
        <w:t>299</w:t>
      </w:r>
      <w:r w:rsidRPr="006E7826">
        <w:rPr>
          <w:rFonts w:asciiTheme="minorBidi" w:eastAsia="Calibri" w:hAnsiTheme="minorBidi"/>
          <w:b/>
          <w:bCs/>
          <w:sz w:val="24"/>
          <w:szCs w:val="24"/>
          <w:rtl/>
        </w:rPr>
        <w:t xml:space="preserve"> ₪ לזוג אחד או </w:t>
      </w:r>
      <w:r>
        <w:rPr>
          <w:rFonts w:asciiTheme="minorBidi" w:eastAsia="Calibri" w:hAnsiTheme="minorBidi" w:hint="cs"/>
          <w:b/>
          <w:bCs/>
          <w:sz w:val="24"/>
          <w:szCs w:val="24"/>
          <w:rtl/>
        </w:rPr>
        <w:t>פריט שני ב-50% הנחה</w:t>
      </w:r>
    </w:p>
    <w:p w:rsidR="008A4359" w:rsidRPr="006E7826" w:rsidRDefault="008A4359" w:rsidP="008A4359">
      <w:pPr>
        <w:spacing w:after="0" w:line="240" w:lineRule="auto"/>
        <w:ind w:left="-737" w:right="-794"/>
        <w:jc w:val="center"/>
        <w:rPr>
          <w:rFonts w:asciiTheme="minorBidi" w:eastAsia="Calibri" w:hAnsiTheme="minorBidi"/>
          <w:b/>
          <w:bCs/>
          <w:sz w:val="24"/>
          <w:szCs w:val="24"/>
          <w:rtl/>
        </w:rPr>
      </w:pPr>
      <w:r w:rsidRPr="006E7826">
        <w:rPr>
          <w:rFonts w:asciiTheme="minorBidi" w:eastAsia="Calibri" w:hAnsiTheme="minorBidi"/>
          <w:b/>
          <w:bCs/>
          <w:sz w:val="24"/>
          <w:szCs w:val="24"/>
          <w:rtl/>
        </w:rPr>
        <w:t>להשיג בסניפי קרולינה למקה הפתוחים ברחבי הארץ</w:t>
      </w:r>
    </w:p>
    <w:p w:rsidR="008A4359" w:rsidRPr="006E7826" w:rsidRDefault="008A4359" w:rsidP="008A4359">
      <w:pPr>
        <w:spacing w:after="0" w:line="240" w:lineRule="auto"/>
        <w:ind w:left="-737" w:right="-794"/>
        <w:jc w:val="center"/>
        <w:rPr>
          <w:rFonts w:asciiTheme="minorBidi" w:eastAsia="Calibri" w:hAnsiTheme="minorBidi"/>
          <w:b/>
          <w:bCs/>
          <w:sz w:val="24"/>
          <w:szCs w:val="24"/>
          <w:rtl/>
        </w:rPr>
      </w:pPr>
      <w:r w:rsidRPr="006E7826">
        <w:rPr>
          <w:rFonts w:asciiTheme="minorBidi" w:eastAsia="Calibri" w:hAnsiTheme="minorBidi"/>
          <w:b/>
          <w:bCs/>
          <w:sz w:val="24"/>
          <w:szCs w:val="24"/>
          <w:rtl/>
        </w:rPr>
        <w:t xml:space="preserve">ובאתר האונליין </w:t>
      </w:r>
      <w:hyperlink r:id="rId9" w:history="1">
        <w:r w:rsidRPr="006E7826">
          <w:rPr>
            <w:rStyle w:val="Hyperlink"/>
            <w:rFonts w:asciiTheme="minorBidi" w:eastAsia="Calibri" w:hAnsiTheme="minorBidi"/>
            <w:b/>
            <w:bCs/>
            <w:sz w:val="24"/>
            <w:szCs w:val="24"/>
          </w:rPr>
          <w:t>www.carolinalemke.co.il</w:t>
        </w:r>
      </w:hyperlink>
      <w:r w:rsidRPr="006E7826">
        <w:rPr>
          <w:rFonts w:asciiTheme="minorBidi" w:eastAsia="Calibri" w:hAnsiTheme="minorBidi"/>
          <w:b/>
          <w:bCs/>
          <w:sz w:val="24"/>
          <w:szCs w:val="24"/>
          <w:rtl/>
        </w:rPr>
        <w:t xml:space="preserve"> </w:t>
      </w:r>
    </w:p>
    <w:p w:rsidR="008A4359" w:rsidRPr="006E7826" w:rsidRDefault="008A4359" w:rsidP="008A4359">
      <w:pPr>
        <w:jc w:val="center"/>
        <w:rPr>
          <w:rFonts w:asciiTheme="minorBidi" w:hAnsiTheme="minorBidi"/>
          <w:b/>
          <w:bCs/>
          <w:sz w:val="26"/>
          <w:szCs w:val="26"/>
          <w:rtl/>
        </w:rPr>
      </w:pPr>
      <w:r w:rsidRPr="006E7826">
        <w:rPr>
          <w:rFonts w:asciiTheme="minorBidi" w:eastAsia="Calibri" w:hAnsiTheme="minorBidi"/>
          <w:b/>
          <w:bCs/>
          <w:sz w:val="26"/>
          <w:szCs w:val="26"/>
          <w:rtl/>
        </w:rPr>
        <w:t xml:space="preserve">ניתן להשיג בלינק הבא: </w:t>
      </w:r>
      <w:hyperlink r:id="rId10" w:history="1">
        <w:r w:rsidRPr="006E7826">
          <w:rPr>
            <w:rStyle w:val="Hyperlink"/>
            <w:rFonts w:asciiTheme="minorBidi" w:hAnsiTheme="minorBidi"/>
            <w:b/>
            <w:bCs/>
          </w:rPr>
          <w:t>https://bit.ly/36e6eV8</w:t>
        </w:r>
      </w:hyperlink>
    </w:p>
    <w:p w:rsidR="008A4359" w:rsidRPr="008A4359" w:rsidRDefault="008A4359" w:rsidP="008A4359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  <w:rtl/>
        </w:rPr>
      </w:pPr>
    </w:p>
    <w:p w:rsidR="001B1ACA" w:rsidRDefault="001B1ACA" w:rsidP="008A4359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  <w:rtl/>
        </w:rPr>
      </w:pPr>
      <w:r w:rsidRPr="008A4359">
        <w:rPr>
          <w:rFonts w:asciiTheme="minorBidi" w:eastAsia="Times New Roman" w:hAnsiTheme="minorBidi"/>
          <w:color w:val="222222"/>
          <w:sz w:val="24"/>
          <w:szCs w:val="24"/>
        </w:rPr>
        <w:t>CAROLINA LEMKE BERLIN</w:t>
      </w:r>
      <w:r w:rsidRPr="008A4359">
        <w:rPr>
          <w:rFonts w:asciiTheme="minorBidi" w:eastAsia="Times New Roman" w:hAnsiTheme="minorBidi"/>
          <w:color w:val="222222"/>
          <w:sz w:val="24"/>
          <w:szCs w:val="24"/>
          <w:rtl/>
        </w:rPr>
        <w:t>, מותג משקפיים בינלאומי שמציע למכירה, בכל עונה למעלה מ-320 דגמי שמש וראייה ב-100 נקודות מכירה במרכזי הקניות המובילים בישראל ובסניפי הרשת בעולם: ספרד, לונדון, תאילנד, אוסטרליה, פנמה, מקסיקו וארה"ב. המותג, שנוסד לפני 8 שנים על ידי מעצבת המשקפיים הגרמנייה קרולינה למקה, מציג בדגמיו שילוב מנצח של אופנתיות, איכות בלתי מתפשרת ומחיר אטרקטיבי.</w:t>
      </w:r>
    </w:p>
    <w:p w:rsidR="008A4359" w:rsidRPr="008A4359" w:rsidRDefault="008A4359" w:rsidP="008A4359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  <w:rtl/>
        </w:rPr>
      </w:pPr>
    </w:p>
    <w:p w:rsidR="00515C55" w:rsidRPr="008A4359" w:rsidRDefault="001B1ACA" w:rsidP="008A4359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  <w:u w:val="single"/>
          <w:rtl/>
        </w:rPr>
      </w:pPr>
      <w:r w:rsidRPr="008A4359">
        <w:rPr>
          <w:rFonts w:asciiTheme="minorBidi" w:eastAsia="Times New Roman" w:hAnsiTheme="minorBidi"/>
          <w:color w:val="222222"/>
          <w:sz w:val="24"/>
          <w:szCs w:val="24"/>
          <w:u w:val="single"/>
          <w:rtl/>
        </w:rPr>
        <w:t>לפרטים נוספים ניתן לפנות לענת בר לב</w:t>
      </w:r>
      <w:r w:rsidR="008774EA">
        <w:rPr>
          <w:rFonts w:asciiTheme="minorBidi" w:eastAsia="Times New Roman" w:hAnsiTheme="minorBidi" w:hint="cs"/>
          <w:color w:val="222222"/>
          <w:sz w:val="24"/>
          <w:szCs w:val="24"/>
          <w:u w:val="single"/>
          <w:rtl/>
        </w:rPr>
        <w:t xml:space="preserve"> יוניצמן</w:t>
      </w:r>
      <w:bookmarkStart w:id="0" w:name="_GoBack"/>
      <w:bookmarkEnd w:id="0"/>
      <w:r w:rsidRPr="008A4359">
        <w:rPr>
          <w:rFonts w:asciiTheme="minorBidi" w:eastAsia="Times New Roman" w:hAnsiTheme="minorBidi"/>
          <w:color w:val="222222"/>
          <w:sz w:val="24"/>
          <w:szCs w:val="24"/>
          <w:u w:val="single"/>
          <w:rtl/>
        </w:rPr>
        <w:t xml:space="preserve">, משנה למנכ"ל ומנהלת תיק קרולינה למקה במשרדי או אלי 24 שעות ביממה.  </w:t>
      </w:r>
    </w:p>
    <w:p w:rsidR="008A4359" w:rsidRDefault="008A4359" w:rsidP="008A4359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  <w:rtl/>
        </w:rPr>
      </w:pPr>
    </w:p>
    <w:p w:rsidR="001B1ACA" w:rsidRPr="008A4359" w:rsidRDefault="001B1ACA" w:rsidP="008A4359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  <w:r w:rsidRPr="008A4359">
        <w:rPr>
          <w:rFonts w:asciiTheme="minorBidi" w:eastAsia="Times New Roman" w:hAnsiTheme="minorBidi"/>
          <w:color w:val="222222"/>
          <w:sz w:val="24"/>
          <w:szCs w:val="24"/>
          <w:rtl/>
        </w:rPr>
        <w:t xml:space="preserve">בברכה, רן רהב - מנהל יחסי ציבור </w:t>
      </w:r>
      <w:r w:rsidRPr="008A4359">
        <w:rPr>
          <w:rFonts w:asciiTheme="minorBidi" w:eastAsia="Times New Roman" w:hAnsiTheme="minorBidi"/>
          <w:color w:val="222222"/>
          <w:sz w:val="24"/>
          <w:szCs w:val="24"/>
        </w:rPr>
        <w:t>Carolina Lemke Berlin</w:t>
      </w:r>
    </w:p>
    <w:p w:rsidR="001B1ACA" w:rsidRPr="008A4359" w:rsidRDefault="001B1ACA" w:rsidP="001B1ACA">
      <w:pPr>
        <w:rPr>
          <w:rFonts w:asciiTheme="minorBidi" w:eastAsia="Times New Roman" w:hAnsiTheme="minorBidi"/>
          <w:color w:val="222222"/>
          <w:sz w:val="24"/>
          <w:szCs w:val="24"/>
          <w:rtl/>
        </w:rPr>
      </w:pPr>
    </w:p>
    <w:sectPr w:rsidR="001B1ACA" w:rsidRPr="008A4359" w:rsidSect="003C17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6E9" w:rsidRDefault="00C166E9" w:rsidP="00201C49">
      <w:pPr>
        <w:spacing w:after="0" w:line="240" w:lineRule="auto"/>
      </w:pPr>
      <w:r>
        <w:separator/>
      </w:r>
    </w:p>
  </w:endnote>
  <w:endnote w:type="continuationSeparator" w:id="0">
    <w:p w:rsidR="00C166E9" w:rsidRDefault="00C166E9" w:rsidP="00201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rPro-Regular">
    <w:panose1 w:val="00000000000000000000"/>
    <w:charset w:val="B1"/>
    <w:family w:val="swiss"/>
    <w:notTrueType/>
    <w:pitch w:val="default"/>
    <w:sig w:usb0="00000801" w:usb1="00000000" w:usb2="00000000" w:usb3="00000000" w:csb0="00000020" w:csb1="00000000"/>
  </w:font>
  <w:font w:name="SimplerPro-Bold">
    <w:panose1 w:val="00000000000000000000"/>
    <w:charset w:val="B1"/>
    <w:family w:val="swiss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5DB" w:rsidRDefault="00552274">
    <w:pPr>
      <w:pStyle w:val="a5"/>
    </w:pPr>
    <w:r>
      <w:rPr>
        <w:noProof/>
      </w:rPr>
      <w:drawing>
        <wp:inline distT="0" distB="0" distL="0" distR="0">
          <wp:extent cx="5273040" cy="838200"/>
          <wp:effectExtent l="0" t="0" r="3810" b="0"/>
          <wp:docPr id="2" name="תמונה 2" descr="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04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C49" w:rsidRDefault="00552274" w:rsidP="00E525DB">
    <w:pPr>
      <w:pStyle w:val="a5"/>
      <w:tabs>
        <w:tab w:val="clear" w:pos="4153"/>
        <w:tab w:val="clear" w:pos="8306"/>
        <w:tab w:val="left" w:pos="1826"/>
      </w:tabs>
      <w:ind w:left="-1617" w:right="-1560"/>
      <w:jc w:val="center"/>
      <w:rPr>
        <w:rtl/>
      </w:rPr>
    </w:pPr>
    <w:r>
      <w:rPr>
        <w:noProof/>
      </w:rPr>
      <w:drawing>
        <wp:inline distT="0" distB="0" distL="0" distR="0">
          <wp:extent cx="5273040" cy="838200"/>
          <wp:effectExtent l="0" t="0" r="3810" b="0"/>
          <wp:docPr id="3" name="תמונה 3" descr="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r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04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F81" w:rsidRDefault="00C11F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6E9" w:rsidRDefault="00C166E9" w:rsidP="00201C49">
      <w:pPr>
        <w:spacing w:after="0" w:line="240" w:lineRule="auto"/>
      </w:pPr>
      <w:r>
        <w:separator/>
      </w:r>
    </w:p>
  </w:footnote>
  <w:footnote w:type="continuationSeparator" w:id="0">
    <w:p w:rsidR="00C166E9" w:rsidRDefault="00C166E9" w:rsidP="00201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F81" w:rsidRDefault="00C11F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C49" w:rsidRDefault="00552274" w:rsidP="00201C49">
    <w:pPr>
      <w:pStyle w:val="a3"/>
      <w:jc w:val="center"/>
      <w:rPr>
        <w:rtl/>
      </w:rPr>
    </w:pPr>
    <w:r>
      <w:rPr>
        <w:noProof/>
      </w:rPr>
      <w:drawing>
        <wp:inline distT="0" distB="0" distL="0" distR="0">
          <wp:extent cx="1859280" cy="1569720"/>
          <wp:effectExtent l="0" t="0" r="7620" b="0"/>
          <wp:docPr id="1" name="תמונה 1" descr="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F81" w:rsidRDefault="00C11F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83"/>
    <w:rsid w:val="000B0008"/>
    <w:rsid w:val="00122820"/>
    <w:rsid w:val="00136DF9"/>
    <w:rsid w:val="00141A4B"/>
    <w:rsid w:val="001B1ACA"/>
    <w:rsid w:val="00201C49"/>
    <w:rsid w:val="00244AEF"/>
    <w:rsid w:val="00277683"/>
    <w:rsid w:val="003708BD"/>
    <w:rsid w:val="0038728D"/>
    <w:rsid w:val="003C17C5"/>
    <w:rsid w:val="00455A4A"/>
    <w:rsid w:val="004638B4"/>
    <w:rsid w:val="00515C55"/>
    <w:rsid w:val="00552274"/>
    <w:rsid w:val="007178B3"/>
    <w:rsid w:val="00781FCD"/>
    <w:rsid w:val="008774EA"/>
    <w:rsid w:val="008A4359"/>
    <w:rsid w:val="00966163"/>
    <w:rsid w:val="009E055D"/>
    <w:rsid w:val="00A56BFB"/>
    <w:rsid w:val="00A95F95"/>
    <w:rsid w:val="00C11F81"/>
    <w:rsid w:val="00C166E9"/>
    <w:rsid w:val="00CB6840"/>
    <w:rsid w:val="00CD3F2A"/>
    <w:rsid w:val="00CF7B90"/>
    <w:rsid w:val="00D05883"/>
    <w:rsid w:val="00D973A9"/>
    <w:rsid w:val="00E236A5"/>
    <w:rsid w:val="00E47DC9"/>
    <w:rsid w:val="00E525DB"/>
    <w:rsid w:val="00E96DAC"/>
    <w:rsid w:val="00FB0782"/>
    <w:rsid w:val="00FB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C827C79-942B-493D-A5CC-8575C3D2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840"/>
    <w:pPr>
      <w:bidi/>
      <w:spacing w:after="160" w:line="259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1C49"/>
    <w:pPr>
      <w:tabs>
        <w:tab w:val="center" w:pos="4153"/>
        <w:tab w:val="right" w:pos="8306"/>
      </w:tabs>
      <w:spacing w:after="0" w:line="240" w:lineRule="auto"/>
    </w:pPr>
    <w:rPr>
      <w:rFonts w:eastAsiaTheme="minorEastAsia"/>
    </w:rPr>
  </w:style>
  <w:style w:type="character" w:customStyle="1" w:styleId="a4">
    <w:name w:val="כותרת עליונה תו"/>
    <w:basedOn w:val="a0"/>
    <w:link w:val="a3"/>
    <w:uiPriority w:val="99"/>
    <w:semiHidden/>
    <w:rsid w:val="00201C49"/>
  </w:style>
  <w:style w:type="paragraph" w:styleId="a5">
    <w:name w:val="footer"/>
    <w:basedOn w:val="a"/>
    <w:link w:val="a6"/>
    <w:uiPriority w:val="99"/>
    <w:semiHidden/>
    <w:unhideWhenUsed/>
    <w:rsid w:val="00201C49"/>
    <w:pPr>
      <w:tabs>
        <w:tab w:val="center" w:pos="4153"/>
        <w:tab w:val="right" w:pos="8306"/>
      </w:tabs>
      <w:spacing w:after="0" w:line="240" w:lineRule="auto"/>
    </w:pPr>
    <w:rPr>
      <w:rFonts w:eastAsiaTheme="minorEastAsia"/>
    </w:rPr>
  </w:style>
  <w:style w:type="character" w:customStyle="1" w:styleId="a6">
    <w:name w:val="כותרת תחתונה תו"/>
    <w:basedOn w:val="a0"/>
    <w:link w:val="a5"/>
    <w:uiPriority w:val="99"/>
    <w:semiHidden/>
    <w:rsid w:val="00201C49"/>
  </w:style>
  <w:style w:type="paragraph" w:styleId="a7">
    <w:name w:val="Balloon Text"/>
    <w:basedOn w:val="a"/>
    <w:link w:val="a8"/>
    <w:uiPriority w:val="99"/>
    <w:semiHidden/>
    <w:unhideWhenUsed/>
    <w:rsid w:val="00201C49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201C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A4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bit.ly/36e6eV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rolinalemke.co.i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t.b\Documents\&#1514;&#1489;&#1504;&#1497;&#1493;&#1514;%20&#1502;&#1493;&#1514;&#1488;&#1502;&#1493;&#1514;%20&#1488;&#1497;&#1513;&#1497;&#1514;%20&#1513;&#1500;%20Office\ranrahav1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ranrahav1.dotx</Template>
  <TotalTime>1</TotalTime>
  <Pages>2</Pages>
  <Words>282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 Bar-lev</dc:creator>
  <cp:lastModifiedBy>Anat Bar-lev</cp:lastModifiedBy>
  <cp:revision>2</cp:revision>
  <dcterms:created xsi:type="dcterms:W3CDTF">2020-12-30T11:59:00Z</dcterms:created>
  <dcterms:modified xsi:type="dcterms:W3CDTF">2020-12-30T11:59:00Z</dcterms:modified>
</cp:coreProperties>
</file>