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45" w:rsidRDefault="00007A45" w:rsidP="00D669FB">
      <w:pPr>
        <w:jc w:val="center"/>
        <w:rPr>
          <w:b/>
          <w:bCs/>
          <w:sz w:val="24"/>
          <w:szCs w:val="24"/>
        </w:rPr>
      </w:pPr>
      <w:r>
        <w:rPr>
          <w:b/>
          <w:bCs/>
          <w:sz w:val="24"/>
          <w:szCs w:val="24"/>
          <w:rtl/>
        </w:rPr>
        <w:t>היה שווה לחכות – ועכשיו אסור להחמיץ!</w:t>
      </w:r>
    </w:p>
    <w:p w:rsidR="00007A45" w:rsidRDefault="00007A45" w:rsidP="00D669FB">
      <w:pPr>
        <w:jc w:val="center"/>
        <w:rPr>
          <w:b/>
          <w:bCs/>
          <w:sz w:val="36"/>
          <w:szCs w:val="36"/>
          <w:rtl/>
        </w:rPr>
      </w:pPr>
      <w:r>
        <w:rPr>
          <w:b/>
          <w:bCs/>
          <w:sz w:val="36"/>
          <w:szCs w:val="36"/>
          <w:rtl/>
        </w:rPr>
        <w:t xml:space="preserve">אנו – מוזיאון </w:t>
      </w:r>
      <w:r w:rsidR="00E46CCC">
        <w:rPr>
          <w:rFonts w:hint="cs"/>
          <w:b/>
          <w:bCs/>
          <w:sz w:val="36"/>
          <w:szCs w:val="36"/>
          <w:rtl/>
        </w:rPr>
        <w:t xml:space="preserve">העם </w:t>
      </w:r>
      <w:r>
        <w:rPr>
          <w:b/>
          <w:bCs/>
          <w:sz w:val="36"/>
          <w:szCs w:val="36"/>
          <w:rtl/>
        </w:rPr>
        <w:t>היהודי נפתח!</w:t>
      </w:r>
    </w:p>
    <w:p w:rsidR="001E174D" w:rsidRDefault="001E174D" w:rsidP="00454578">
      <w:pPr>
        <w:spacing w:line="240" w:lineRule="auto"/>
        <w:contextualSpacing/>
        <w:jc w:val="both"/>
        <w:rPr>
          <w:b/>
          <w:bCs/>
          <w:rtl/>
        </w:rPr>
      </w:pPr>
    </w:p>
    <w:p w:rsidR="00F171C4" w:rsidRDefault="009104C5" w:rsidP="00454578">
      <w:pPr>
        <w:spacing w:line="240" w:lineRule="auto"/>
        <w:contextualSpacing/>
        <w:jc w:val="both"/>
        <w:rPr>
          <w:rFonts w:cs="Arial"/>
          <w:sz w:val="24"/>
          <w:szCs w:val="24"/>
          <w:rtl/>
        </w:rPr>
      </w:pPr>
      <w:r>
        <w:rPr>
          <w:rFonts w:hint="cs"/>
          <w:sz w:val="24"/>
          <w:szCs w:val="24"/>
          <w:rtl/>
        </w:rPr>
        <w:t>באמצע המאה העשרים</w:t>
      </w:r>
      <w:r w:rsidR="003E2B8A" w:rsidRPr="00AF37EF">
        <w:rPr>
          <w:rFonts w:hint="cs"/>
          <w:sz w:val="24"/>
          <w:szCs w:val="24"/>
          <w:rtl/>
        </w:rPr>
        <w:t>יצא ההיסטוריון היהודי הדגול, פרופסור שלום</w:t>
      </w:r>
      <w:r w:rsidR="00F171C4" w:rsidRPr="00AF37EF">
        <w:rPr>
          <w:rFonts w:hint="cs"/>
          <w:sz w:val="24"/>
          <w:szCs w:val="24"/>
          <w:rtl/>
        </w:rPr>
        <w:t xml:space="preserve"> (סאלו)</w:t>
      </w:r>
      <w:r w:rsidR="003E2B8A" w:rsidRPr="00AF37EF">
        <w:rPr>
          <w:rFonts w:hint="cs"/>
          <w:sz w:val="24"/>
          <w:szCs w:val="24"/>
          <w:rtl/>
        </w:rPr>
        <w:t xml:space="preserve"> בארון, בקריאה </w:t>
      </w:r>
      <w:r w:rsidR="00FF633F" w:rsidRPr="00AF37EF">
        <w:rPr>
          <w:rFonts w:hint="cs"/>
          <w:sz w:val="24"/>
          <w:szCs w:val="24"/>
          <w:rtl/>
        </w:rPr>
        <w:t xml:space="preserve">דרמטית </w:t>
      </w:r>
      <w:r w:rsidR="003E2B8A" w:rsidRPr="00AF37EF">
        <w:rPr>
          <w:rFonts w:hint="cs"/>
          <w:sz w:val="24"/>
          <w:szCs w:val="24"/>
          <w:rtl/>
        </w:rPr>
        <w:t xml:space="preserve">להחליף את עדשות המשקפיים </w:t>
      </w:r>
      <w:r w:rsidR="007A30B3">
        <w:rPr>
          <w:rFonts w:hint="cs"/>
          <w:sz w:val="24"/>
          <w:szCs w:val="24"/>
          <w:rtl/>
        </w:rPr>
        <w:t>דרכן</w:t>
      </w:r>
      <w:r w:rsidR="003E2B8A" w:rsidRPr="00AF37EF">
        <w:rPr>
          <w:rFonts w:hint="cs"/>
          <w:sz w:val="24"/>
          <w:szCs w:val="24"/>
          <w:rtl/>
        </w:rPr>
        <w:t xml:space="preserve"> אנו מביטים על ההיסטוריה היהודית</w:t>
      </w:r>
      <w:r w:rsidR="00730990">
        <w:rPr>
          <w:rFonts w:hint="cs"/>
          <w:sz w:val="24"/>
          <w:szCs w:val="24"/>
          <w:rtl/>
        </w:rPr>
        <w:t>,</w:t>
      </w:r>
      <w:r w:rsidR="00476671">
        <w:rPr>
          <w:rFonts w:hint="cs"/>
          <w:sz w:val="24"/>
          <w:szCs w:val="24"/>
          <w:rtl/>
        </w:rPr>
        <w:t xml:space="preserve"> </w:t>
      </w:r>
      <w:r w:rsidR="00632DE1">
        <w:rPr>
          <w:rFonts w:hint="cs"/>
          <w:sz w:val="24"/>
          <w:szCs w:val="24"/>
          <w:rtl/>
        </w:rPr>
        <w:t xml:space="preserve">משקפיים </w:t>
      </w:r>
      <w:r w:rsidR="00FC1E23" w:rsidRPr="00AF37EF">
        <w:rPr>
          <w:rFonts w:hint="cs"/>
          <w:sz w:val="24"/>
          <w:szCs w:val="24"/>
          <w:rtl/>
        </w:rPr>
        <w:t>שצבוע</w:t>
      </w:r>
      <w:r w:rsidR="00730990">
        <w:rPr>
          <w:rFonts w:hint="cs"/>
          <w:sz w:val="24"/>
          <w:szCs w:val="24"/>
          <w:rtl/>
        </w:rPr>
        <w:t>ות</w:t>
      </w:r>
      <w:r w:rsidR="00FC1E23" w:rsidRPr="00AF37EF">
        <w:rPr>
          <w:rFonts w:hint="cs"/>
          <w:sz w:val="24"/>
          <w:szCs w:val="24"/>
          <w:rtl/>
        </w:rPr>
        <w:t xml:space="preserve"> בצ</w:t>
      </w:r>
      <w:r w:rsidR="00790293" w:rsidRPr="00AF37EF">
        <w:rPr>
          <w:rFonts w:hint="cs"/>
          <w:sz w:val="24"/>
          <w:szCs w:val="24"/>
          <w:rtl/>
        </w:rPr>
        <w:t>ב</w:t>
      </w:r>
      <w:r w:rsidR="00FC1E23" w:rsidRPr="00AF37EF">
        <w:rPr>
          <w:rFonts w:hint="cs"/>
          <w:sz w:val="24"/>
          <w:szCs w:val="24"/>
          <w:rtl/>
        </w:rPr>
        <w:t xml:space="preserve">ע אחד </w:t>
      </w:r>
      <w:r w:rsidR="00FC1E23" w:rsidRPr="00AF37EF">
        <w:rPr>
          <w:sz w:val="24"/>
          <w:szCs w:val="24"/>
          <w:rtl/>
        </w:rPr>
        <w:t>–</w:t>
      </w:r>
      <w:r w:rsidR="00FC1E23" w:rsidRPr="00AF37EF">
        <w:rPr>
          <w:rFonts w:hint="cs"/>
          <w:sz w:val="24"/>
          <w:szCs w:val="24"/>
          <w:rtl/>
        </w:rPr>
        <w:t xml:space="preserve"> שחור</w:t>
      </w:r>
      <w:r w:rsidR="003E2B8A" w:rsidRPr="00AF37EF">
        <w:rPr>
          <w:rFonts w:hint="cs"/>
          <w:sz w:val="24"/>
          <w:szCs w:val="24"/>
          <w:rtl/>
        </w:rPr>
        <w:t xml:space="preserve">. </w:t>
      </w:r>
      <w:r w:rsidR="00D900F4" w:rsidRPr="00AF37EF">
        <w:rPr>
          <w:rFonts w:hint="cs"/>
          <w:sz w:val="24"/>
          <w:szCs w:val="24"/>
          <w:rtl/>
        </w:rPr>
        <w:t xml:space="preserve">ההיסטוריה </w:t>
      </w:r>
      <w:r w:rsidR="00FF633F" w:rsidRPr="00AF37EF">
        <w:rPr>
          <w:rFonts w:hint="cs"/>
          <w:sz w:val="24"/>
          <w:szCs w:val="24"/>
          <w:rtl/>
        </w:rPr>
        <w:t>שלנו</w:t>
      </w:r>
      <w:r w:rsidR="00D900F4" w:rsidRPr="00AF37EF">
        <w:rPr>
          <w:rFonts w:hint="cs"/>
          <w:sz w:val="24"/>
          <w:szCs w:val="24"/>
          <w:rtl/>
        </w:rPr>
        <w:t xml:space="preserve">, </w:t>
      </w:r>
      <w:r>
        <w:rPr>
          <w:rFonts w:hint="cs"/>
          <w:sz w:val="24"/>
          <w:szCs w:val="24"/>
          <w:rtl/>
        </w:rPr>
        <w:t>טען</w:t>
      </w:r>
      <w:r w:rsidR="000321A7" w:rsidRPr="00AF37EF">
        <w:rPr>
          <w:rFonts w:hint="cs"/>
          <w:sz w:val="24"/>
          <w:szCs w:val="24"/>
          <w:rtl/>
        </w:rPr>
        <w:t xml:space="preserve"> בארון</w:t>
      </w:r>
      <w:r w:rsidR="00D900F4" w:rsidRPr="00AF37EF">
        <w:rPr>
          <w:rFonts w:hint="cs"/>
          <w:sz w:val="24"/>
          <w:szCs w:val="24"/>
          <w:rtl/>
        </w:rPr>
        <w:t xml:space="preserve">, </w:t>
      </w:r>
      <w:r w:rsidR="00770A55" w:rsidRPr="00AF37EF">
        <w:rPr>
          <w:rFonts w:hint="cs"/>
          <w:sz w:val="24"/>
          <w:szCs w:val="24"/>
          <w:rtl/>
        </w:rPr>
        <w:t>אינה</w:t>
      </w:r>
      <w:r w:rsidR="003E2B8A" w:rsidRPr="00AF37EF">
        <w:rPr>
          <w:rFonts w:hint="cs"/>
          <w:sz w:val="24"/>
          <w:szCs w:val="24"/>
          <w:rtl/>
        </w:rPr>
        <w:t xml:space="preserve"> רק "</w:t>
      </w:r>
      <w:r w:rsidR="00FC1E23" w:rsidRPr="00AF37EF">
        <w:rPr>
          <w:rFonts w:hint="cs"/>
          <w:sz w:val="24"/>
          <w:szCs w:val="24"/>
          <w:rtl/>
        </w:rPr>
        <w:t xml:space="preserve">היסטוריה של </w:t>
      </w:r>
      <w:r w:rsidR="003E2B8A" w:rsidRPr="00AF37EF">
        <w:rPr>
          <w:rFonts w:hint="cs"/>
          <w:sz w:val="24"/>
          <w:szCs w:val="24"/>
          <w:rtl/>
        </w:rPr>
        <w:t>יללות"</w:t>
      </w:r>
      <w:r w:rsidR="00D900F4" w:rsidRPr="00AF37EF">
        <w:rPr>
          <w:rFonts w:hint="cs"/>
          <w:sz w:val="24"/>
          <w:szCs w:val="24"/>
          <w:rtl/>
        </w:rPr>
        <w:t xml:space="preserve">. </w:t>
      </w:r>
      <w:r w:rsidR="00770A55" w:rsidRPr="00AF37EF">
        <w:rPr>
          <w:rFonts w:hint="cs"/>
          <w:sz w:val="24"/>
          <w:szCs w:val="24"/>
          <w:rtl/>
        </w:rPr>
        <w:t xml:space="preserve">יש בה </w:t>
      </w:r>
      <w:r w:rsidR="00730990">
        <w:rPr>
          <w:rFonts w:hint="cs"/>
          <w:sz w:val="24"/>
          <w:szCs w:val="24"/>
          <w:rtl/>
        </w:rPr>
        <w:t>גם</w:t>
      </w:r>
      <w:r w:rsidR="000321A7" w:rsidRPr="00AF37EF">
        <w:rPr>
          <w:rFonts w:hint="cs"/>
          <w:sz w:val="24"/>
          <w:szCs w:val="24"/>
          <w:rtl/>
        </w:rPr>
        <w:t>מש</w:t>
      </w:r>
      <w:r w:rsidR="00CF656C" w:rsidRPr="00AF37EF">
        <w:rPr>
          <w:rFonts w:hint="cs"/>
          <w:sz w:val="24"/>
          <w:szCs w:val="24"/>
          <w:rtl/>
        </w:rPr>
        <w:t>י</w:t>
      </w:r>
      <w:r w:rsidR="000321A7" w:rsidRPr="00AF37EF">
        <w:rPr>
          <w:rFonts w:hint="cs"/>
          <w:sz w:val="24"/>
          <w:szCs w:val="24"/>
          <w:rtl/>
        </w:rPr>
        <w:t>כ</w:t>
      </w:r>
      <w:r w:rsidR="00CF656C" w:rsidRPr="00AF37EF">
        <w:rPr>
          <w:rFonts w:hint="cs"/>
          <w:sz w:val="24"/>
          <w:szCs w:val="24"/>
          <w:rtl/>
        </w:rPr>
        <w:t xml:space="preserve">ות מכחול </w:t>
      </w:r>
      <w:r w:rsidR="001A6F54" w:rsidRPr="00AF37EF">
        <w:rPr>
          <w:rFonts w:hint="cs"/>
          <w:sz w:val="24"/>
          <w:szCs w:val="24"/>
          <w:rtl/>
        </w:rPr>
        <w:t xml:space="preserve">עזות </w:t>
      </w:r>
      <w:r w:rsidR="00B06546">
        <w:rPr>
          <w:rFonts w:hint="cs"/>
          <w:sz w:val="24"/>
          <w:szCs w:val="24"/>
          <w:rtl/>
        </w:rPr>
        <w:t xml:space="preserve">מבע </w:t>
      </w:r>
      <w:r w:rsidR="00CF656C" w:rsidRPr="00AF37EF">
        <w:rPr>
          <w:rFonts w:hint="cs"/>
          <w:sz w:val="24"/>
          <w:szCs w:val="24"/>
          <w:rtl/>
        </w:rPr>
        <w:t>של</w:t>
      </w:r>
      <w:r w:rsidR="003E2B8A" w:rsidRPr="00AF37EF">
        <w:rPr>
          <w:rFonts w:hint="cs"/>
          <w:sz w:val="24"/>
          <w:szCs w:val="24"/>
          <w:rtl/>
        </w:rPr>
        <w:t>יצירה ו</w:t>
      </w:r>
      <w:r w:rsidR="00826EFA" w:rsidRPr="00AF37EF">
        <w:rPr>
          <w:rFonts w:hint="cs"/>
          <w:sz w:val="24"/>
          <w:szCs w:val="24"/>
          <w:rtl/>
        </w:rPr>
        <w:t>רוח</w:t>
      </w:r>
      <w:r w:rsidR="003E2B8A" w:rsidRPr="00AF37EF">
        <w:rPr>
          <w:rFonts w:hint="cs"/>
          <w:sz w:val="24"/>
          <w:szCs w:val="24"/>
          <w:rtl/>
        </w:rPr>
        <w:t xml:space="preserve">, שגשוג והצלחה, </w:t>
      </w:r>
      <w:r w:rsidR="00BC356E" w:rsidRPr="00AF37EF">
        <w:rPr>
          <w:rFonts w:hint="cs"/>
          <w:sz w:val="24"/>
          <w:szCs w:val="24"/>
          <w:rtl/>
        </w:rPr>
        <w:t>גאונות ויזמות. מדוע אנ</w:t>
      </w:r>
      <w:r w:rsidR="00A343F4" w:rsidRPr="00AF37EF">
        <w:rPr>
          <w:rFonts w:hint="cs"/>
          <w:sz w:val="24"/>
          <w:szCs w:val="24"/>
          <w:rtl/>
        </w:rPr>
        <w:t>ו</w:t>
      </w:r>
      <w:r w:rsidR="00476671">
        <w:rPr>
          <w:rFonts w:hint="cs"/>
          <w:sz w:val="24"/>
          <w:szCs w:val="24"/>
          <w:rtl/>
        </w:rPr>
        <w:t xml:space="preserve"> </w:t>
      </w:r>
      <w:r w:rsidR="00B34949" w:rsidRPr="00AF37EF">
        <w:rPr>
          <w:rFonts w:hint="cs"/>
          <w:sz w:val="24"/>
          <w:szCs w:val="24"/>
          <w:rtl/>
        </w:rPr>
        <w:t>מתעקשים ל</w:t>
      </w:r>
      <w:r w:rsidR="00BC356E" w:rsidRPr="00AF37EF">
        <w:rPr>
          <w:rFonts w:hint="cs"/>
          <w:sz w:val="24"/>
          <w:szCs w:val="24"/>
          <w:rtl/>
        </w:rPr>
        <w:t xml:space="preserve">הסתיר </w:t>
      </w:r>
      <w:r w:rsidR="00335D40" w:rsidRPr="00AF37EF">
        <w:rPr>
          <w:rFonts w:hint="cs"/>
          <w:sz w:val="24"/>
          <w:szCs w:val="24"/>
          <w:rtl/>
        </w:rPr>
        <w:t xml:space="preserve">מהעולם </w:t>
      </w:r>
      <w:r w:rsidR="00046DDB" w:rsidRPr="00AF37EF">
        <w:rPr>
          <w:rFonts w:hint="cs"/>
          <w:sz w:val="24"/>
          <w:szCs w:val="24"/>
          <w:rtl/>
        </w:rPr>
        <w:t>את כל היופי הזה</w:t>
      </w:r>
      <w:r w:rsidR="00BC356E" w:rsidRPr="00AF37EF">
        <w:rPr>
          <w:rFonts w:hint="cs"/>
          <w:sz w:val="24"/>
          <w:szCs w:val="24"/>
          <w:rtl/>
        </w:rPr>
        <w:t xml:space="preserve">? </w:t>
      </w:r>
      <w:r w:rsidR="00F41792" w:rsidRPr="00AF37EF">
        <w:rPr>
          <w:rFonts w:hint="cs"/>
          <w:sz w:val="24"/>
          <w:szCs w:val="24"/>
          <w:rtl/>
        </w:rPr>
        <w:t>מאז חלפ</w:t>
      </w:r>
      <w:r w:rsidR="00F171C4" w:rsidRPr="00AF37EF">
        <w:rPr>
          <w:rFonts w:hint="cs"/>
          <w:sz w:val="24"/>
          <w:szCs w:val="24"/>
          <w:rtl/>
        </w:rPr>
        <w:t xml:space="preserve">ו </w:t>
      </w:r>
      <w:r w:rsidR="00CA1B2F">
        <w:rPr>
          <w:rFonts w:hint="cs"/>
          <w:sz w:val="24"/>
          <w:szCs w:val="24"/>
          <w:rtl/>
        </w:rPr>
        <w:t>עשרות רבות של שנים</w:t>
      </w:r>
      <w:r w:rsidR="00F171C4" w:rsidRPr="00AF37EF">
        <w:rPr>
          <w:rFonts w:hint="cs"/>
          <w:sz w:val="24"/>
          <w:szCs w:val="24"/>
          <w:rtl/>
        </w:rPr>
        <w:t>,</w:t>
      </w:r>
      <w:r w:rsidR="00BC356E" w:rsidRPr="00AF37EF">
        <w:rPr>
          <w:rFonts w:hint="cs"/>
          <w:sz w:val="24"/>
          <w:szCs w:val="24"/>
          <w:rtl/>
        </w:rPr>
        <w:t xml:space="preserve"> תקופה ארוכה </w:t>
      </w:r>
      <w:r w:rsidR="00826EFA" w:rsidRPr="00AF37EF">
        <w:rPr>
          <w:rFonts w:hint="cs"/>
          <w:sz w:val="24"/>
          <w:szCs w:val="24"/>
          <w:rtl/>
        </w:rPr>
        <w:t>ודרמטית</w:t>
      </w:r>
      <w:r w:rsidR="00F41792" w:rsidRPr="00AF37EF">
        <w:rPr>
          <w:rFonts w:hint="cs"/>
          <w:sz w:val="24"/>
          <w:szCs w:val="24"/>
          <w:rtl/>
        </w:rPr>
        <w:t xml:space="preserve">, </w:t>
      </w:r>
      <w:r w:rsidR="00831259">
        <w:rPr>
          <w:rFonts w:hint="cs"/>
          <w:sz w:val="24"/>
          <w:szCs w:val="24"/>
          <w:rtl/>
        </w:rPr>
        <w:t>ש</w:t>
      </w:r>
      <w:r w:rsidR="00D900F4" w:rsidRPr="00AF37EF">
        <w:rPr>
          <w:rFonts w:hint="cs"/>
          <w:sz w:val="24"/>
          <w:szCs w:val="24"/>
          <w:rtl/>
        </w:rPr>
        <w:t xml:space="preserve">בה </w:t>
      </w:r>
      <w:r w:rsidR="00F41792" w:rsidRPr="00AF37EF">
        <w:rPr>
          <w:rFonts w:hint="cs"/>
          <w:sz w:val="24"/>
          <w:szCs w:val="24"/>
          <w:rtl/>
        </w:rPr>
        <w:t xml:space="preserve">חרף השואה </w:t>
      </w:r>
      <w:r w:rsidR="007A30B3">
        <w:rPr>
          <w:rFonts w:hint="cs"/>
          <w:sz w:val="24"/>
          <w:szCs w:val="24"/>
          <w:rtl/>
        </w:rPr>
        <w:t>ואסונות נוספים</w:t>
      </w:r>
      <w:r w:rsidR="00F41792" w:rsidRPr="00AF37EF">
        <w:rPr>
          <w:rFonts w:hint="cs"/>
          <w:sz w:val="24"/>
          <w:szCs w:val="24"/>
          <w:rtl/>
        </w:rPr>
        <w:t xml:space="preserve">, </w:t>
      </w:r>
      <w:r w:rsidR="000321A7" w:rsidRPr="00AF37EF">
        <w:rPr>
          <w:rFonts w:hint="cs"/>
          <w:sz w:val="24"/>
          <w:szCs w:val="24"/>
          <w:rtl/>
        </w:rPr>
        <w:t>העם היהודי צבר הישגים בלתי נתפ</w:t>
      </w:r>
      <w:r w:rsidR="007A30B3">
        <w:rPr>
          <w:rFonts w:hint="cs"/>
          <w:sz w:val="24"/>
          <w:szCs w:val="24"/>
          <w:rtl/>
        </w:rPr>
        <w:t>ש</w:t>
      </w:r>
      <w:r w:rsidR="000321A7" w:rsidRPr="00AF37EF">
        <w:rPr>
          <w:rFonts w:hint="cs"/>
          <w:sz w:val="24"/>
          <w:szCs w:val="24"/>
          <w:rtl/>
        </w:rPr>
        <w:t>ים</w:t>
      </w:r>
      <w:r w:rsidR="0092144C">
        <w:rPr>
          <w:rFonts w:hint="cs"/>
          <w:sz w:val="24"/>
          <w:szCs w:val="24"/>
          <w:rtl/>
        </w:rPr>
        <w:t>,</w:t>
      </w:r>
      <w:r w:rsidR="00046DDB" w:rsidRPr="00AF37EF">
        <w:rPr>
          <w:rFonts w:hint="cs"/>
          <w:sz w:val="24"/>
          <w:szCs w:val="24"/>
          <w:rtl/>
        </w:rPr>
        <w:t xml:space="preserve"> הרחיב את </w:t>
      </w:r>
      <w:r w:rsidR="00A343F4" w:rsidRPr="00AF37EF">
        <w:rPr>
          <w:rFonts w:hint="cs"/>
          <w:sz w:val="24"/>
          <w:szCs w:val="24"/>
          <w:rtl/>
        </w:rPr>
        <w:t>תמונת</w:t>
      </w:r>
      <w:r w:rsidR="00826EFA" w:rsidRPr="00AF37EF">
        <w:rPr>
          <w:rFonts w:hint="cs"/>
          <w:sz w:val="24"/>
          <w:szCs w:val="24"/>
          <w:rtl/>
        </w:rPr>
        <w:t xml:space="preserve">העולם </w:t>
      </w:r>
      <w:r w:rsidR="00335D40" w:rsidRPr="00AF37EF">
        <w:rPr>
          <w:rFonts w:hint="cs"/>
          <w:sz w:val="24"/>
          <w:szCs w:val="24"/>
          <w:rtl/>
        </w:rPr>
        <w:t>ההיסטורית</w:t>
      </w:r>
      <w:r w:rsidR="00046DDB" w:rsidRPr="00AF37EF">
        <w:rPr>
          <w:rFonts w:hint="cs"/>
          <w:sz w:val="24"/>
          <w:szCs w:val="24"/>
          <w:rtl/>
        </w:rPr>
        <w:t>שלו</w:t>
      </w:r>
      <w:r w:rsidR="00100527">
        <w:rPr>
          <w:rFonts w:hint="cs"/>
          <w:sz w:val="24"/>
          <w:szCs w:val="24"/>
          <w:rtl/>
        </w:rPr>
        <w:t>, ו</w:t>
      </w:r>
      <w:r w:rsidR="00770A55" w:rsidRPr="00AF37EF">
        <w:rPr>
          <w:rFonts w:hint="cs"/>
          <w:sz w:val="24"/>
          <w:szCs w:val="24"/>
          <w:rtl/>
        </w:rPr>
        <w:t xml:space="preserve">הציוויליזציה היהודית </w:t>
      </w:r>
      <w:r w:rsidR="00F171C4" w:rsidRPr="00AF37EF">
        <w:rPr>
          <w:sz w:val="24"/>
          <w:szCs w:val="24"/>
          <w:rtl/>
        </w:rPr>
        <w:t>–</w:t>
      </w:r>
      <w:r w:rsidR="00730990">
        <w:rPr>
          <w:rFonts w:hint="cs"/>
          <w:sz w:val="24"/>
          <w:szCs w:val="24"/>
          <w:rtl/>
        </w:rPr>
        <w:t>במזרח ובמערב, בצפון ובדרום</w:t>
      </w:r>
      <w:r w:rsidR="007A30B3">
        <w:rPr>
          <w:rFonts w:hint="cs"/>
          <w:sz w:val="24"/>
          <w:szCs w:val="24"/>
          <w:rtl/>
        </w:rPr>
        <w:t>-</w:t>
      </w:r>
      <w:r w:rsidR="00F171C4" w:rsidRPr="00AF37EF">
        <w:rPr>
          <w:rFonts w:hint="cs"/>
          <w:sz w:val="24"/>
          <w:szCs w:val="24"/>
          <w:rtl/>
        </w:rPr>
        <w:t xml:space="preserve"> חיה ובועטת</w:t>
      </w:r>
      <w:r w:rsidR="00100527">
        <w:rPr>
          <w:rFonts w:hint="cs"/>
          <w:sz w:val="24"/>
          <w:szCs w:val="24"/>
          <w:rtl/>
        </w:rPr>
        <w:t>.</w:t>
      </w:r>
    </w:p>
    <w:p w:rsidR="005561F8" w:rsidRPr="00AF37EF" w:rsidRDefault="005561F8" w:rsidP="00454578">
      <w:pPr>
        <w:spacing w:line="240" w:lineRule="auto"/>
        <w:contextualSpacing/>
        <w:jc w:val="both"/>
        <w:rPr>
          <w:rFonts w:cs="Arial"/>
          <w:sz w:val="24"/>
          <w:szCs w:val="24"/>
          <w:rtl/>
        </w:rPr>
      </w:pPr>
    </w:p>
    <w:p w:rsidR="00F171C4" w:rsidRDefault="00D43AFD" w:rsidP="00454578">
      <w:pPr>
        <w:spacing w:line="240" w:lineRule="auto"/>
        <w:contextualSpacing/>
        <w:jc w:val="both"/>
        <w:rPr>
          <w:sz w:val="24"/>
          <w:szCs w:val="24"/>
          <w:rtl/>
        </w:rPr>
      </w:pPr>
      <w:r>
        <w:rPr>
          <w:rFonts w:hint="cs"/>
          <w:sz w:val="24"/>
          <w:szCs w:val="24"/>
          <w:rtl/>
        </w:rPr>
        <w:t xml:space="preserve">אז </w:t>
      </w:r>
      <w:r w:rsidR="00826EFA" w:rsidRPr="00AF37EF">
        <w:rPr>
          <w:rFonts w:hint="cs"/>
          <w:sz w:val="24"/>
          <w:szCs w:val="24"/>
          <w:rtl/>
        </w:rPr>
        <w:t xml:space="preserve">נכון </w:t>
      </w:r>
      <w:r w:rsidR="009104C5">
        <w:rPr>
          <w:rFonts w:hint="cs"/>
          <w:sz w:val="24"/>
          <w:szCs w:val="24"/>
          <w:rtl/>
        </w:rPr>
        <w:t>לעשור השלישי של</w:t>
      </w:r>
      <w:r w:rsidR="00826EFA" w:rsidRPr="00AF37EF">
        <w:rPr>
          <w:rFonts w:hint="cs"/>
          <w:sz w:val="24"/>
          <w:szCs w:val="24"/>
          <w:rtl/>
        </w:rPr>
        <w:t xml:space="preserve"> המאה ה-21 </w:t>
      </w:r>
      <w:r w:rsidR="00730990">
        <w:rPr>
          <w:rFonts w:hint="cs"/>
          <w:sz w:val="24"/>
          <w:szCs w:val="24"/>
          <w:rtl/>
        </w:rPr>
        <w:t xml:space="preserve">אולי </w:t>
      </w:r>
      <w:r w:rsidR="00100527">
        <w:rPr>
          <w:rFonts w:hint="cs"/>
          <w:sz w:val="24"/>
          <w:szCs w:val="24"/>
          <w:rtl/>
        </w:rPr>
        <w:t xml:space="preserve">עלינו לשאול את עצמנו </w:t>
      </w:r>
      <w:r w:rsidR="00A343F4" w:rsidRPr="00AF37EF">
        <w:rPr>
          <w:rFonts w:hint="cs"/>
          <w:sz w:val="24"/>
          <w:szCs w:val="24"/>
          <w:rtl/>
        </w:rPr>
        <w:t>האם</w:t>
      </w:r>
      <w:r w:rsidR="00CE5D02">
        <w:rPr>
          <w:rFonts w:hint="cs"/>
          <w:sz w:val="24"/>
          <w:szCs w:val="24"/>
          <w:rtl/>
        </w:rPr>
        <w:t xml:space="preserve"> לא</w:t>
      </w:r>
      <w:r w:rsidR="00A343F4" w:rsidRPr="00AF37EF">
        <w:rPr>
          <w:rFonts w:hint="cs"/>
          <w:sz w:val="24"/>
          <w:szCs w:val="24"/>
          <w:rtl/>
        </w:rPr>
        <w:t xml:space="preserve"> הגיע הזמן </w:t>
      </w:r>
      <w:r w:rsidR="00335D40" w:rsidRPr="00AF37EF">
        <w:rPr>
          <w:rFonts w:hint="cs"/>
          <w:sz w:val="24"/>
          <w:szCs w:val="24"/>
          <w:rtl/>
        </w:rPr>
        <w:t xml:space="preserve">להחליף את העדשה </w:t>
      </w:r>
      <w:r w:rsidR="0078593A" w:rsidRPr="00AF37EF">
        <w:rPr>
          <w:rFonts w:hint="cs"/>
          <w:sz w:val="24"/>
          <w:szCs w:val="24"/>
          <w:rtl/>
        </w:rPr>
        <w:t xml:space="preserve">השחורה </w:t>
      </w:r>
      <w:r w:rsidR="003627FE">
        <w:rPr>
          <w:rFonts w:hint="cs"/>
          <w:sz w:val="24"/>
          <w:szCs w:val="24"/>
          <w:rtl/>
        </w:rPr>
        <w:t>דרכה</w:t>
      </w:r>
      <w:r w:rsidR="00476671">
        <w:rPr>
          <w:rFonts w:hint="cs"/>
          <w:sz w:val="24"/>
          <w:szCs w:val="24"/>
          <w:rtl/>
        </w:rPr>
        <w:t xml:space="preserve"> </w:t>
      </w:r>
      <w:r w:rsidR="0078593A" w:rsidRPr="00AF37EF">
        <w:rPr>
          <w:rFonts w:hint="cs"/>
          <w:sz w:val="24"/>
          <w:szCs w:val="24"/>
          <w:rtl/>
        </w:rPr>
        <w:t xml:space="preserve">התרגלנו להשקיף </w:t>
      </w:r>
      <w:r w:rsidR="00335D40" w:rsidRPr="00AF37EF">
        <w:rPr>
          <w:rFonts w:hint="cs"/>
          <w:sz w:val="24"/>
          <w:szCs w:val="24"/>
          <w:rtl/>
        </w:rPr>
        <w:t xml:space="preserve">על </w:t>
      </w:r>
      <w:r w:rsidR="009104C5">
        <w:rPr>
          <w:rFonts w:hint="cs"/>
          <w:sz w:val="24"/>
          <w:szCs w:val="24"/>
          <w:rtl/>
        </w:rPr>
        <w:t>הסיפור היהודי</w:t>
      </w:r>
      <w:r w:rsidR="00335D40" w:rsidRPr="00AF37EF">
        <w:rPr>
          <w:rFonts w:hint="cs"/>
          <w:sz w:val="24"/>
          <w:szCs w:val="24"/>
          <w:rtl/>
        </w:rPr>
        <w:t>?</w:t>
      </w:r>
      <w:r w:rsidR="00100527">
        <w:rPr>
          <w:rFonts w:hint="cs"/>
          <w:sz w:val="24"/>
          <w:szCs w:val="24"/>
          <w:rtl/>
        </w:rPr>
        <w:t xml:space="preserve"> האם לא זה הזמן להציג את הסיפור המדהים שלנו דרך משקפיים פלורליסטיות שמייצגות את כולם, ולראות בו סיפור אחד של זהות ותרבות שנמשכות ומתפתלות לאורך ההיסטוריה, או במילים אחרות </w:t>
      </w:r>
      <w:r w:rsidR="00100527">
        <w:rPr>
          <w:sz w:val="24"/>
          <w:szCs w:val="24"/>
          <w:rtl/>
        </w:rPr>
        <w:t>–</w:t>
      </w:r>
      <w:r w:rsidR="00100527">
        <w:rPr>
          <w:rFonts w:hint="cs"/>
          <w:sz w:val="24"/>
          <w:szCs w:val="24"/>
          <w:rtl/>
        </w:rPr>
        <w:t xml:space="preserve"> הסיפור של כולנו?</w:t>
      </w:r>
    </w:p>
    <w:p w:rsidR="00B46382" w:rsidRPr="00AF37EF" w:rsidRDefault="00B46382" w:rsidP="00454578">
      <w:pPr>
        <w:spacing w:line="240" w:lineRule="auto"/>
        <w:contextualSpacing/>
        <w:jc w:val="both"/>
        <w:rPr>
          <w:sz w:val="24"/>
          <w:szCs w:val="24"/>
          <w:rtl/>
        </w:rPr>
      </w:pPr>
    </w:p>
    <w:p w:rsidR="00940F3B" w:rsidRDefault="00940F3B" w:rsidP="00454578">
      <w:pPr>
        <w:spacing w:line="240" w:lineRule="auto"/>
        <w:contextualSpacing/>
        <w:jc w:val="both"/>
        <w:rPr>
          <w:b/>
          <w:bCs/>
          <w:sz w:val="28"/>
          <w:szCs w:val="28"/>
          <w:rtl/>
        </w:rPr>
      </w:pPr>
    </w:p>
    <w:p w:rsidR="0050275C" w:rsidRPr="00797E5D" w:rsidRDefault="00D80C16" w:rsidP="00454578">
      <w:pPr>
        <w:spacing w:line="240" w:lineRule="auto"/>
        <w:contextualSpacing/>
        <w:jc w:val="both"/>
        <w:rPr>
          <w:b/>
          <w:bCs/>
          <w:sz w:val="28"/>
          <w:szCs w:val="28"/>
          <w:rtl/>
        </w:rPr>
      </w:pPr>
      <w:r w:rsidRPr="00797E5D">
        <w:rPr>
          <w:rFonts w:hint="cs"/>
          <w:b/>
          <w:bCs/>
          <w:sz w:val="28"/>
          <w:szCs w:val="28"/>
          <w:rtl/>
        </w:rPr>
        <w:t>אנו</w:t>
      </w:r>
      <w:r w:rsidR="00C773E8" w:rsidRPr="00797E5D">
        <w:rPr>
          <w:rFonts w:hint="cs"/>
          <w:b/>
          <w:bCs/>
          <w:sz w:val="28"/>
          <w:szCs w:val="28"/>
          <w:rtl/>
        </w:rPr>
        <w:t xml:space="preserve"> -</w:t>
      </w:r>
      <w:r w:rsidRPr="00797E5D">
        <w:rPr>
          <w:rFonts w:hint="cs"/>
          <w:b/>
          <w:bCs/>
          <w:sz w:val="28"/>
          <w:szCs w:val="28"/>
          <w:rtl/>
        </w:rPr>
        <w:t xml:space="preserve"> מוזיאון העם היהודי, לקח על</w:t>
      </w:r>
      <w:r w:rsidR="00996FFB" w:rsidRPr="00797E5D">
        <w:rPr>
          <w:rFonts w:hint="cs"/>
          <w:b/>
          <w:bCs/>
          <w:sz w:val="28"/>
          <w:szCs w:val="28"/>
          <w:rtl/>
        </w:rPr>
        <w:t xml:space="preserve"> עצמו את המשימה להפיץ </w:t>
      </w:r>
      <w:r w:rsidR="00CE5D02">
        <w:rPr>
          <w:rFonts w:hint="cs"/>
          <w:b/>
          <w:bCs/>
          <w:sz w:val="28"/>
          <w:szCs w:val="28"/>
          <w:rtl/>
        </w:rPr>
        <w:t>את הבשורה ש</w:t>
      </w:r>
      <w:r w:rsidR="00E46CCC">
        <w:rPr>
          <w:rFonts w:hint="cs"/>
          <w:b/>
          <w:bCs/>
          <w:sz w:val="28"/>
          <w:szCs w:val="28"/>
          <w:rtl/>
        </w:rPr>
        <w:t xml:space="preserve">זהות יהודית היא חגיגה מרהיבה השייכת לכולנו, </w:t>
      </w:r>
      <w:r w:rsidR="00100527">
        <w:rPr>
          <w:rFonts w:hint="cs"/>
          <w:b/>
          <w:bCs/>
          <w:sz w:val="28"/>
          <w:szCs w:val="28"/>
          <w:rtl/>
        </w:rPr>
        <w:t>שאפשר לבוא כל המשפחה ל</w:t>
      </w:r>
      <w:r w:rsidR="00E46CCC">
        <w:rPr>
          <w:rFonts w:hint="cs"/>
          <w:b/>
          <w:bCs/>
          <w:sz w:val="28"/>
          <w:szCs w:val="28"/>
          <w:rtl/>
        </w:rPr>
        <w:t xml:space="preserve">מסע </w:t>
      </w:r>
      <w:r w:rsidR="00100527">
        <w:rPr>
          <w:rFonts w:hint="cs"/>
          <w:b/>
          <w:bCs/>
          <w:sz w:val="28"/>
          <w:szCs w:val="28"/>
          <w:rtl/>
        </w:rPr>
        <w:t>משותף בסיפור היהודי וללמוד על עצמנו ועל חברינו,</w:t>
      </w:r>
      <w:r w:rsidR="00985262">
        <w:rPr>
          <w:rFonts w:hint="cs"/>
          <w:b/>
          <w:bCs/>
          <w:sz w:val="28"/>
          <w:szCs w:val="28"/>
          <w:rtl/>
        </w:rPr>
        <w:t xml:space="preserve"> בהווה ובעבר,</w:t>
      </w:r>
      <w:r w:rsidR="00100527">
        <w:rPr>
          <w:rFonts w:hint="cs"/>
          <w:b/>
          <w:bCs/>
          <w:sz w:val="28"/>
          <w:szCs w:val="28"/>
          <w:rtl/>
        </w:rPr>
        <w:t xml:space="preserve"> ובעיקר - להתרגש ולחוות חוויה מוזיאלית מסוג אחר!</w:t>
      </w:r>
    </w:p>
    <w:p w:rsidR="00797E5D" w:rsidRDefault="00797E5D" w:rsidP="00454578">
      <w:pPr>
        <w:spacing w:line="240" w:lineRule="auto"/>
        <w:contextualSpacing/>
        <w:jc w:val="both"/>
        <w:rPr>
          <w:sz w:val="24"/>
          <w:szCs w:val="24"/>
          <w:rtl/>
        </w:rPr>
      </w:pPr>
    </w:p>
    <w:p w:rsidR="00C773E8" w:rsidRDefault="00C773E8" w:rsidP="00454578">
      <w:pPr>
        <w:spacing w:line="240" w:lineRule="auto"/>
        <w:contextualSpacing/>
        <w:jc w:val="both"/>
        <w:rPr>
          <w:sz w:val="24"/>
          <w:szCs w:val="24"/>
          <w:rtl/>
        </w:rPr>
      </w:pPr>
      <w:r w:rsidRPr="00AF37EF">
        <w:rPr>
          <w:rFonts w:hint="cs"/>
          <w:sz w:val="24"/>
          <w:szCs w:val="24"/>
          <w:rtl/>
        </w:rPr>
        <w:t xml:space="preserve">אנו נרגשים ושמחים לחשוף </w:t>
      </w:r>
      <w:r w:rsidR="00C3050D">
        <w:rPr>
          <w:rFonts w:hint="cs"/>
          <w:sz w:val="24"/>
          <w:szCs w:val="24"/>
          <w:rtl/>
        </w:rPr>
        <w:t xml:space="preserve">בפניכם </w:t>
      </w:r>
      <w:r w:rsidRPr="00AF37EF">
        <w:rPr>
          <w:rFonts w:hint="cs"/>
          <w:sz w:val="24"/>
          <w:szCs w:val="24"/>
          <w:rtl/>
        </w:rPr>
        <w:t xml:space="preserve">את </w:t>
      </w:r>
      <w:r w:rsidR="00B46382" w:rsidRPr="00100527">
        <w:rPr>
          <w:rFonts w:hint="cs"/>
          <w:sz w:val="24"/>
          <w:szCs w:val="24"/>
          <w:rtl/>
        </w:rPr>
        <w:t>המוזיאון החדש</w:t>
      </w:r>
      <w:r w:rsidRPr="00AF37EF">
        <w:rPr>
          <w:rFonts w:hint="cs"/>
          <w:sz w:val="24"/>
          <w:szCs w:val="24"/>
          <w:rtl/>
        </w:rPr>
        <w:t xml:space="preserve"> של</w:t>
      </w:r>
      <w:r w:rsidR="00884D6D" w:rsidRPr="00AF37EF">
        <w:rPr>
          <w:rFonts w:hint="cs"/>
          <w:sz w:val="24"/>
          <w:szCs w:val="24"/>
          <w:rtl/>
        </w:rPr>
        <w:t>נ</w:t>
      </w:r>
      <w:r w:rsidR="00574845">
        <w:rPr>
          <w:rFonts w:hint="cs"/>
          <w:sz w:val="24"/>
          <w:szCs w:val="24"/>
          <w:rtl/>
        </w:rPr>
        <w:t>ו</w:t>
      </w:r>
      <w:r w:rsidR="00C3050D">
        <w:rPr>
          <w:rFonts w:hint="cs"/>
          <w:sz w:val="24"/>
          <w:szCs w:val="24"/>
          <w:rtl/>
        </w:rPr>
        <w:t>, שלוש קומות וארבעה אגפים שמרכיבים, החל מהיום, את המוזיאון היהודי</w:t>
      </w:r>
      <w:r w:rsidR="00574845">
        <w:rPr>
          <w:rFonts w:hint="cs"/>
          <w:sz w:val="24"/>
          <w:szCs w:val="24"/>
          <w:rtl/>
        </w:rPr>
        <w:t xml:space="preserve"> הגדול </w:t>
      </w:r>
      <w:r w:rsidR="00C3050D">
        <w:rPr>
          <w:rFonts w:hint="cs"/>
          <w:sz w:val="24"/>
          <w:szCs w:val="24"/>
          <w:rtl/>
        </w:rPr>
        <w:t>ו</w:t>
      </w:r>
      <w:r w:rsidRPr="00AF37EF">
        <w:rPr>
          <w:rFonts w:hint="cs"/>
          <w:sz w:val="24"/>
          <w:szCs w:val="24"/>
          <w:rtl/>
        </w:rPr>
        <w:t>המקי</w:t>
      </w:r>
      <w:r w:rsidR="00C3050D">
        <w:rPr>
          <w:rFonts w:hint="cs"/>
          <w:sz w:val="24"/>
          <w:szCs w:val="24"/>
          <w:rtl/>
        </w:rPr>
        <w:t>ף</w:t>
      </w:r>
      <w:r w:rsidR="00476671">
        <w:rPr>
          <w:rFonts w:hint="cs"/>
          <w:sz w:val="24"/>
          <w:szCs w:val="24"/>
          <w:rtl/>
        </w:rPr>
        <w:t xml:space="preserve"> </w:t>
      </w:r>
      <w:r w:rsidRPr="00AF37EF">
        <w:rPr>
          <w:rFonts w:hint="cs"/>
          <w:sz w:val="24"/>
          <w:szCs w:val="24"/>
          <w:rtl/>
        </w:rPr>
        <w:t>ב</w:t>
      </w:r>
      <w:r w:rsidR="00C3050D">
        <w:rPr>
          <w:rFonts w:hint="cs"/>
          <w:sz w:val="24"/>
          <w:szCs w:val="24"/>
          <w:rtl/>
        </w:rPr>
        <w:t>ע</w:t>
      </w:r>
      <w:r w:rsidRPr="00AF37EF">
        <w:rPr>
          <w:rFonts w:hint="cs"/>
          <w:sz w:val="24"/>
          <w:szCs w:val="24"/>
          <w:rtl/>
        </w:rPr>
        <w:t xml:space="preserve">ולם. </w:t>
      </w:r>
    </w:p>
    <w:p w:rsidR="006D42AA" w:rsidRDefault="006D42AA" w:rsidP="00454578">
      <w:pPr>
        <w:spacing w:line="240" w:lineRule="auto"/>
        <w:contextualSpacing/>
        <w:jc w:val="both"/>
        <w:rPr>
          <w:sz w:val="24"/>
          <w:szCs w:val="24"/>
          <w:rtl/>
        </w:rPr>
      </w:pPr>
    </w:p>
    <w:p w:rsidR="00D43AFD" w:rsidRDefault="00D43AFD" w:rsidP="00454578">
      <w:pPr>
        <w:spacing w:line="240" w:lineRule="auto"/>
        <w:contextualSpacing/>
        <w:jc w:val="both"/>
        <w:rPr>
          <w:sz w:val="24"/>
          <w:szCs w:val="24"/>
          <w:rtl/>
        </w:rPr>
      </w:pPr>
      <w:r w:rsidRPr="00AF37EF">
        <w:rPr>
          <w:rFonts w:hint="cs"/>
          <w:sz w:val="24"/>
          <w:szCs w:val="24"/>
          <w:rtl/>
        </w:rPr>
        <w:t xml:space="preserve">לאחר </w:t>
      </w:r>
      <w:r w:rsidRPr="00AF37EF">
        <w:rPr>
          <w:sz w:val="24"/>
          <w:szCs w:val="24"/>
          <w:rtl/>
        </w:rPr>
        <w:t>עשר שנות תכנון</w:t>
      </w:r>
      <w:r w:rsidR="00476671">
        <w:rPr>
          <w:rFonts w:hint="cs"/>
          <w:sz w:val="24"/>
          <w:szCs w:val="24"/>
          <w:rtl/>
        </w:rPr>
        <w:t xml:space="preserve"> </w:t>
      </w:r>
      <w:r>
        <w:rPr>
          <w:rFonts w:hint="cs"/>
          <w:sz w:val="24"/>
          <w:szCs w:val="24"/>
          <w:rtl/>
        </w:rPr>
        <w:t>אוצרותי</w:t>
      </w:r>
      <w:r w:rsidR="00CA1B2F">
        <w:rPr>
          <w:rFonts w:hint="cs"/>
          <w:sz w:val="24"/>
          <w:szCs w:val="24"/>
          <w:rtl/>
        </w:rPr>
        <w:t>,</w:t>
      </w:r>
      <w:r w:rsidR="00476671">
        <w:rPr>
          <w:rFonts w:hint="cs"/>
          <w:sz w:val="24"/>
          <w:szCs w:val="24"/>
          <w:rtl/>
        </w:rPr>
        <w:t xml:space="preserve"> </w:t>
      </w:r>
      <w:r w:rsidR="00965DE4">
        <w:rPr>
          <w:rFonts w:hint="cs"/>
          <w:sz w:val="24"/>
          <w:szCs w:val="24"/>
          <w:rtl/>
        </w:rPr>
        <w:t xml:space="preserve">עיצובי ואדריכלי, </w:t>
      </w:r>
      <w:r w:rsidRPr="00AF37EF">
        <w:rPr>
          <w:rFonts w:hint="cs"/>
          <w:sz w:val="24"/>
          <w:szCs w:val="24"/>
          <w:rtl/>
        </w:rPr>
        <w:t>וארבע שנים של בניה</w:t>
      </w:r>
      <w:r w:rsidR="00965DE4">
        <w:rPr>
          <w:rFonts w:hint="cs"/>
          <w:sz w:val="24"/>
          <w:szCs w:val="24"/>
          <w:rtl/>
        </w:rPr>
        <w:t xml:space="preserve"> מושקעת</w:t>
      </w:r>
      <w:r w:rsidRPr="00AF37EF">
        <w:rPr>
          <w:sz w:val="24"/>
          <w:szCs w:val="24"/>
          <w:rtl/>
        </w:rPr>
        <w:t xml:space="preserve">, </w:t>
      </w:r>
      <w:r w:rsidRPr="00AF37EF">
        <w:rPr>
          <w:rFonts w:hint="cs"/>
          <w:sz w:val="24"/>
          <w:szCs w:val="24"/>
          <w:rtl/>
        </w:rPr>
        <w:t xml:space="preserve">התקבצו לראשונה תחת קורת גג אחת </w:t>
      </w:r>
      <w:r w:rsidRPr="00AF37EF">
        <w:rPr>
          <w:sz w:val="24"/>
          <w:szCs w:val="24"/>
          <w:rtl/>
        </w:rPr>
        <w:t xml:space="preserve">מאות מוצגים מקוריים מרחבי העולם, עשרות </w:t>
      </w:r>
      <w:r>
        <w:rPr>
          <w:rFonts w:hint="cs"/>
          <w:sz w:val="24"/>
          <w:szCs w:val="24"/>
          <w:rtl/>
        </w:rPr>
        <w:t>סרטים</w:t>
      </w:r>
      <w:r w:rsidR="00476671">
        <w:rPr>
          <w:rFonts w:hint="cs"/>
          <w:sz w:val="24"/>
          <w:szCs w:val="24"/>
          <w:rtl/>
        </w:rPr>
        <w:t xml:space="preserve"> </w:t>
      </w:r>
      <w:r w:rsidR="00CA1B2F">
        <w:rPr>
          <w:rFonts w:hint="cs"/>
          <w:sz w:val="24"/>
          <w:szCs w:val="24"/>
          <w:rtl/>
        </w:rPr>
        <w:t>נפלאים</w:t>
      </w:r>
      <w:r w:rsidR="00476671">
        <w:rPr>
          <w:rFonts w:hint="cs"/>
          <w:sz w:val="24"/>
          <w:szCs w:val="24"/>
          <w:rtl/>
        </w:rPr>
        <w:t xml:space="preserve"> </w:t>
      </w:r>
      <w:r w:rsidR="00CA1B2F">
        <w:rPr>
          <w:rFonts w:hint="cs"/>
          <w:sz w:val="24"/>
          <w:szCs w:val="24"/>
          <w:rtl/>
        </w:rPr>
        <w:t xml:space="preserve">שהופקו במיוחד, </w:t>
      </w:r>
      <w:r w:rsidRPr="00AF37EF">
        <w:rPr>
          <w:sz w:val="24"/>
          <w:szCs w:val="24"/>
          <w:rtl/>
        </w:rPr>
        <w:t>מיצגי אינטראקטיב</w:t>
      </w:r>
      <w:r w:rsidR="00476671">
        <w:rPr>
          <w:rFonts w:hint="cs"/>
          <w:sz w:val="24"/>
          <w:szCs w:val="24"/>
          <w:rtl/>
        </w:rPr>
        <w:t xml:space="preserve"> </w:t>
      </w:r>
      <w:r w:rsidR="00985262">
        <w:rPr>
          <w:rFonts w:hint="cs"/>
          <w:sz w:val="24"/>
          <w:szCs w:val="24"/>
          <w:rtl/>
        </w:rPr>
        <w:t>חדשניים ו</w:t>
      </w:r>
      <w:r w:rsidR="00CA1B2F">
        <w:rPr>
          <w:rFonts w:hint="cs"/>
          <w:sz w:val="24"/>
          <w:szCs w:val="24"/>
          <w:rtl/>
        </w:rPr>
        <w:t xml:space="preserve">מפתיעים, </w:t>
      </w:r>
      <w:r w:rsidRPr="00AF37EF">
        <w:rPr>
          <w:sz w:val="24"/>
          <w:szCs w:val="24"/>
          <w:rtl/>
        </w:rPr>
        <w:t xml:space="preserve">ואפליקציות </w:t>
      </w:r>
      <w:r w:rsidRPr="00AF37EF">
        <w:rPr>
          <w:rFonts w:hint="cs"/>
          <w:sz w:val="24"/>
          <w:szCs w:val="24"/>
          <w:rtl/>
        </w:rPr>
        <w:t>מרתקות,ש</w:t>
      </w:r>
      <w:r w:rsidR="00985262">
        <w:rPr>
          <w:rFonts w:hint="cs"/>
          <w:sz w:val="24"/>
          <w:szCs w:val="24"/>
          <w:rtl/>
        </w:rPr>
        <w:t>כולם ביחד חוגגים אלפי שנות חיים ותרבות יהודיים מנקודת ראות פלורליסטית</w:t>
      </w:r>
      <w:r w:rsidR="007B4EBA">
        <w:rPr>
          <w:rFonts w:hint="cs"/>
          <w:sz w:val="24"/>
          <w:szCs w:val="24"/>
          <w:rtl/>
        </w:rPr>
        <w:t xml:space="preserve"> שמכילה את כולם</w:t>
      </w:r>
      <w:r w:rsidRPr="00AF37EF">
        <w:rPr>
          <w:rFonts w:hint="cs"/>
          <w:sz w:val="24"/>
          <w:szCs w:val="24"/>
          <w:rtl/>
        </w:rPr>
        <w:t xml:space="preserve">, </w:t>
      </w:r>
      <w:r w:rsidR="00985262">
        <w:rPr>
          <w:rFonts w:hint="cs"/>
          <w:sz w:val="24"/>
          <w:szCs w:val="24"/>
          <w:rtl/>
        </w:rPr>
        <w:t>על רגעי הפריחה והשיא שלהם ו</w:t>
      </w:r>
      <w:r w:rsidRPr="00AF37EF">
        <w:rPr>
          <w:rFonts w:hint="cs"/>
          <w:sz w:val="24"/>
          <w:szCs w:val="24"/>
          <w:rtl/>
        </w:rPr>
        <w:t>מבלי ל</w:t>
      </w:r>
      <w:r>
        <w:rPr>
          <w:rFonts w:hint="cs"/>
          <w:sz w:val="24"/>
          <w:szCs w:val="24"/>
          <w:rtl/>
        </w:rPr>
        <w:t>טאטא מתחת לשטיח</w:t>
      </w:r>
      <w:r w:rsidRPr="00AF37EF">
        <w:rPr>
          <w:rFonts w:hint="cs"/>
          <w:sz w:val="24"/>
          <w:szCs w:val="24"/>
          <w:rtl/>
        </w:rPr>
        <w:t xml:space="preserve"> תקופות אפלות. </w:t>
      </w:r>
      <w:r w:rsidR="00985262">
        <w:rPr>
          <w:rFonts w:hint="cs"/>
          <w:sz w:val="24"/>
          <w:szCs w:val="24"/>
          <w:rtl/>
        </w:rPr>
        <w:t>מדובר בחוויה מוזיאלית חדשה ומרגשת שנבנתה בהיקף טכנולוגי שלא נראה כמותו בארץ ומעטים כמוהו בעולם.</w:t>
      </w:r>
    </w:p>
    <w:p w:rsidR="00985262" w:rsidRDefault="00985262" w:rsidP="00454578">
      <w:pPr>
        <w:spacing w:line="240" w:lineRule="auto"/>
        <w:contextualSpacing/>
        <w:jc w:val="both"/>
        <w:rPr>
          <w:sz w:val="24"/>
          <w:szCs w:val="24"/>
          <w:rtl/>
        </w:rPr>
      </w:pPr>
    </w:p>
    <w:p w:rsidR="006D42AA" w:rsidRPr="006D42AA" w:rsidRDefault="006D42AA" w:rsidP="00EA2C86">
      <w:pPr>
        <w:jc w:val="both"/>
        <w:rPr>
          <w:sz w:val="24"/>
          <w:szCs w:val="24"/>
          <w:rtl/>
        </w:rPr>
      </w:pPr>
      <w:r w:rsidRPr="006D42AA">
        <w:rPr>
          <w:rFonts w:hint="cs"/>
          <w:sz w:val="24"/>
          <w:szCs w:val="24"/>
          <w:rtl/>
        </w:rPr>
        <w:t xml:space="preserve">מחכים לכם אצלנו </w:t>
      </w:r>
      <w:r w:rsidR="00CE5D02">
        <w:rPr>
          <w:rFonts w:hint="cs"/>
          <w:sz w:val="24"/>
          <w:szCs w:val="24"/>
          <w:rtl/>
        </w:rPr>
        <w:t>כ-7000</w:t>
      </w:r>
      <w:r w:rsidRPr="006D42AA">
        <w:rPr>
          <w:sz w:val="24"/>
          <w:szCs w:val="24"/>
          <w:rtl/>
        </w:rPr>
        <w:t xml:space="preserve"> מ"ר</w:t>
      </w:r>
      <w:r w:rsidR="00CE5D02">
        <w:rPr>
          <w:rFonts w:hint="cs"/>
          <w:sz w:val="24"/>
          <w:szCs w:val="24"/>
          <w:rtl/>
        </w:rPr>
        <w:t xml:space="preserve"> של שטחי </w:t>
      </w:r>
      <w:r w:rsidRPr="006D42AA">
        <w:rPr>
          <w:sz w:val="24"/>
          <w:szCs w:val="24"/>
          <w:rtl/>
        </w:rPr>
        <w:t xml:space="preserve">תצוגה </w:t>
      </w:r>
      <w:r w:rsidR="00985262">
        <w:rPr>
          <w:rFonts w:hint="cs"/>
          <w:sz w:val="24"/>
          <w:szCs w:val="24"/>
          <w:rtl/>
        </w:rPr>
        <w:t>ב</w:t>
      </w:r>
      <w:r w:rsidRPr="006D42AA">
        <w:rPr>
          <w:sz w:val="24"/>
          <w:szCs w:val="24"/>
          <w:rtl/>
        </w:rPr>
        <w:t>מוזיאון שבו הסיפור מורכב ורב פנים</w:t>
      </w:r>
      <w:r w:rsidR="00EA2C86">
        <w:rPr>
          <w:rFonts w:hint="cs"/>
          <w:sz w:val="24"/>
          <w:szCs w:val="24"/>
          <w:rtl/>
        </w:rPr>
        <w:t xml:space="preserve">. </w:t>
      </w:r>
      <w:r w:rsidRPr="006D42AA">
        <w:rPr>
          <w:sz w:val="24"/>
          <w:szCs w:val="24"/>
          <w:rtl/>
        </w:rPr>
        <w:t xml:space="preserve">מוזיאון שמתמודד עם סוגיות בסיס שליוו את היהודים בזמנים ובמקומות </w:t>
      </w:r>
      <w:r w:rsidR="00CE5D02">
        <w:rPr>
          <w:rFonts w:hint="cs"/>
          <w:sz w:val="24"/>
          <w:szCs w:val="24"/>
          <w:rtl/>
        </w:rPr>
        <w:t>קרובים ורחוקים</w:t>
      </w:r>
      <w:r w:rsidRPr="006D42AA">
        <w:rPr>
          <w:sz w:val="24"/>
          <w:szCs w:val="24"/>
          <w:rtl/>
        </w:rPr>
        <w:t xml:space="preserve">. רוחב היריעה של המוזיאון </w:t>
      </w:r>
      <w:r w:rsidR="00CE5D02">
        <w:rPr>
          <w:rFonts w:hint="cs"/>
          <w:sz w:val="24"/>
          <w:szCs w:val="24"/>
          <w:rtl/>
        </w:rPr>
        <w:t>מציע ל</w:t>
      </w:r>
      <w:r w:rsidR="0092144C">
        <w:rPr>
          <w:rFonts w:hint="cs"/>
          <w:sz w:val="24"/>
          <w:szCs w:val="24"/>
          <w:rtl/>
        </w:rPr>
        <w:t>כולנו</w:t>
      </w:r>
      <w:r w:rsidRPr="006D42AA">
        <w:rPr>
          <w:sz w:val="24"/>
          <w:szCs w:val="24"/>
          <w:rtl/>
        </w:rPr>
        <w:t xml:space="preserve"> מסע מרתק שבמסגרתו </w:t>
      </w:r>
      <w:r w:rsidR="0092144C">
        <w:rPr>
          <w:rFonts w:hint="cs"/>
          <w:sz w:val="24"/>
          <w:szCs w:val="24"/>
          <w:rtl/>
        </w:rPr>
        <w:t>אנו</w:t>
      </w:r>
      <w:r w:rsidRPr="006D42AA">
        <w:rPr>
          <w:sz w:val="24"/>
          <w:szCs w:val="24"/>
          <w:rtl/>
        </w:rPr>
        <w:t xml:space="preserve"> מגלים וחוקרים את סיפורו הייחודי והמתמשך של העם היהודי</w:t>
      </w:r>
      <w:r w:rsidR="00912386">
        <w:rPr>
          <w:rFonts w:hint="cs"/>
          <w:sz w:val="24"/>
          <w:szCs w:val="24"/>
          <w:rtl/>
        </w:rPr>
        <w:t>, ודרכו גם את סיפור</w:t>
      </w:r>
      <w:r w:rsidR="0092144C">
        <w:rPr>
          <w:rFonts w:hint="cs"/>
          <w:sz w:val="24"/>
          <w:szCs w:val="24"/>
          <w:rtl/>
        </w:rPr>
        <w:t>נו</w:t>
      </w:r>
      <w:r w:rsidR="007B4EBA">
        <w:rPr>
          <w:rFonts w:hint="cs"/>
          <w:sz w:val="24"/>
          <w:szCs w:val="24"/>
          <w:rtl/>
        </w:rPr>
        <w:t>, בדרך שהופך אותו לרלוונטי ואקטואלי לכל אחת ואחד מאתנו</w:t>
      </w:r>
      <w:r w:rsidRPr="006D42AA">
        <w:rPr>
          <w:sz w:val="24"/>
          <w:szCs w:val="24"/>
          <w:rtl/>
        </w:rPr>
        <w:t xml:space="preserve">. </w:t>
      </w:r>
    </w:p>
    <w:p w:rsidR="001C60B7" w:rsidRDefault="00965DE4" w:rsidP="00454578">
      <w:pPr>
        <w:spacing w:line="240" w:lineRule="auto"/>
        <w:contextualSpacing/>
        <w:jc w:val="both"/>
        <w:rPr>
          <w:sz w:val="24"/>
          <w:szCs w:val="24"/>
          <w:rtl/>
        </w:rPr>
      </w:pPr>
      <w:r w:rsidRPr="00AF37EF">
        <w:rPr>
          <w:rFonts w:hint="cs"/>
          <w:sz w:val="24"/>
          <w:szCs w:val="24"/>
          <w:rtl/>
        </w:rPr>
        <w:t xml:space="preserve">וכיאה למהפכה </w:t>
      </w:r>
      <w:r w:rsidR="007B4EBA">
        <w:rPr>
          <w:rFonts w:hint="cs"/>
          <w:sz w:val="24"/>
          <w:szCs w:val="24"/>
          <w:rtl/>
        </w:rPr>
        <w:t xml:space="preserve">בתפיסת הסיפור היהודי </w:t>
      </w:r>
      <w:r w:rsidRPr="00AF37EF">
        <w:rPr>
          <w:rFonts w:hint="cs"/>
          <w:sz w:val="24"/>
          <w:szCs w:val="24"/>
          <w:rtl/>
        </w:rPr>
        <w:t xml:space="preserve">שאנו מבקשים להוביל, </w:t>
      </w:r>
      <w:r w:rsidR="001C60B7">
        <w:rPr>
          <w:rFonts w:hint="cs"/>
          <w:sz w:val="24"/>
          <w:szCs w:val="24"/>
          <w:rtl/>
        </w:rPr>
        <w:t xml:space="preserve">ומתוך הבנה שכולנו חלק משרשרת ארוכה שראשיתה בעבר והמשכה בהווה, </w:t>
      </w:r>
      <w:r w:rsidRPr="00AF37EF">
        <w:rPr>
          <w:rFonts w:hint="cs"/>
          <w:sz w:val="24"/>
          <w:szCs w:val="24"/>
          <w:rtl/>
        </w:rPr>
        <w:t>המבט שלנו על ההיסטוריה מתחיל דווקא</w:t>
      </w:r>
      <w:r w:rsidR="00C3050D">
        <w:rPr>
          <w:rFonts w:hint="cs"/>
          <w:sz w:val="24"/>
          <w:szCs w:val="24"/>
          <w:rtl/>
        </w:rPr>
        <w:t>מהסוף</w:t>
      </w:r>
      <w:r w:rsidR="007B7BD6">
        <w:rPr>
          <w:rFonts w:hint="cs"/>
          <w:sz w:val="24"/>
          <w:szCs w:val="24"/>
          <w:rtl/>
        </w:rPr>
        <w:t>.</w:t>
      </w:r>
      <w:r w:rsidR="00A343F4" w:rsidRPr="00C3050D">
        <w:rPr>
          <w:rFonts w:hint="cs"/>
          <w:b/>
          <w:bCs/>
          <w:sz w:val="24"/>
          <w:szCs w:val="24"/>
          <w:rtl/>
        </w:rPr>
        <w:t xml:space="preserve">מוזיאון העם היהודי מתחיל בהווה, בימינו, </w:t>
      </w:r>
      <w:r w:rsidR="00A343F4" w:rsidRPr="00642214">
        <w:rPr>
          <w:rFonts w:hint="cs"/>
          <w:sz w:val="24"/>
          <w:szCs w:val="24"/>
          <w:rtl/>
        </w:rPr>
        <w:t>כשהוא מציג קומה שלמה, הגדולה במוזיאון</w:t>
      </w:r>
      <w:r w:rsidR="007B7BD6" w:rsidRPr="00642214">
        <w:rPr>
          <w:sz w:val="24"/>
          <w:szCs w:val="24"/>
          <w:rtl/>
        </w:rPr>
        <w:t>–</w:t>
      </w:r>
      <w:r w:rsidR="007B7BD6" w:rsidRPr="007B7BD6">
        <w:rPr>
          <w:rFonts w:hint="cs"/>
          <w:b/>
          <w:bCs/>
          <w:sz w:val="24"/>
          <w:szCs w:val="24"/>
          <w:rtl/>
        </w:rPr>
        <w:t xml:space="preserve">הפסיפס </w:t>
      </w:r>
      <w:r w:rsidR="007B7BD6">
        <w:rPr>
          <w:rFonts w:hint="cs"/>
          <w:sz w:val="24"/>
          <w:szCs w:val="24"/>
          <w:rtl/>
        </w:rPr>
        <w:t>-</w:t>
      </w:r>
      <w:r w:rsidR="00476671">
        <w:rPr>
          <w:rFonts w:hint="cs"/>
          <w:sz w:val="24"/>
          <w:szCs w:val="24"/>
          <w:rtl/>
        </w:rPr>
        <w:t xml:space="preserve"> </w:t>
      </w:r>
      <w:r w:rsidR="00F626F1">
        <w:rPr>
          <w:rFonts w:hint="cs"/>
          <w:sz w:val="24"/>
          <w:szCs w:val="24"/>
          <w:rtl/>
        </w:rPr>
        <w:t>שחוגגת את ה</w:t>
      </w:r>
      <w:r w:rsidR="00884D6D" w:rsidRPr="00AF37EF">
        <w:rPr>
          <w:rFonts w:hint="cs"/>
          <w:sz w:val="24"/>
          <w:szCs w:val="24"/>
          <w:rtl/>
        </w:rPr>
        <w:t>תרומה הע</w:t>
      </w:r>
      <w:r w:rsidR="00AB1B98" w:rsidRPr="00AF37EF">
        <w:rPr>
          <w:rFonts w:hint="cs"/>
          <w:sz w:val="24"/>
          <w:szCs w:val="24"/>
          <w:rtl/>
        </w:rPr>
        <w:t xml:space="preserve">צומה </w:t>
      </w:r>
      <w:r w:rsidR="00F626F1">
        <w:rPr>
          <w:rFonts w:hint="cs"/>
          <w:sz w:val="24"/>
          <w:szCs w:val="24"/>
          <w:rtl/>
        </w:rPr>
        <w:t>של</w:t>
      </w:r>
      <w:r w:rsidR="00AB1B98" w:rsidRPr="00AF37EF">
        <w:rPr>
          <w:rFonts w:hint="cs"/>
          <w:sz w:val="24"/>
          <w:szCs w:val="24"/>
          <w:rtl/>
        </w:rPr>
        <w:t xml:space="preserve"> היהודים </w:t>
      </w:r>
      <w:r w:rsidR="00940F3B">
        <w:rPr>
          <w:rFonts w:hint="cs"/>
          <w:sz w:val="24"/>
          <w:szCs w:val="24"/>
          <w:rtl/>
        </w:rPr>
        <w:t>בתקופה המודרנית</w:t>
      </w:r>
      <w:r w:rsidR="00476671">
        <w:rPr>
          <w:rFonts w:hint="cs"/>
          <w:sz w:val="24"/>
          <w:szCs w:val="24"/>
          <w:rtl/>
        </w:rPr>
        <w:t xml:space="preserve"> </w:t>
      </w:r>
      <w:r w:rsidR="00CE5D02">
        <w:rPr>
          <w:rFonts w:hint="cs"/>
          <w:sz w:val="24"/>
          <w:szCs w:val="24"/>
          <w:rtl/>
        </w:rPr>
        <w:t>לתרבות האנושית.</w:t>
      </w:r>
    </w:p>
    <w:p w:rsidR="001C60B7" w:rsidRDefault="001C60B7" w:rsidP="00454578">
      <w:pPr>
        <w:spacing w:line="240" w:lineRule="auto"/>
        <w:contextualSpacing/>
        <w:jc w:val="both"/>
        <w:rPr>
          <w:sz w:val="24"/>
          <w:szCs w:val="24"/>
          <w:rtl/>
        </w:rPr>
      </w:pPr>
    </w:p>
    <w:p w:rsidR="00CE5D02" w:rsidRDefault="008F5A07" w:rsidP="00454578">
      <w:pPr>
        <w:spacing w:line="240" w:lineRule="auto"/>
        <w:contextualSpacing/>
        <w:jc w:val="both"/>
        <w:rPr>
          <w:sz w:val="24"/>
          <w:szCs w:val="24"/>
          <w:rtl/>
        </w:rPr>
      </w:pPr>
      <w:r>
        <w:rPr>
          <w:rFonts w:hint="cs"/>
          <w:sz w:val="24"/>
          <w:szCs w:val="24"/>
          <w:rtl/>
        </w:rPr>
        <w:lastRenderedPageBreak/>
        <w:t xml:space="preserve">באמצעות חגיגה של </w:t>
      </w:r>
      <w:r w:rsidR="007B7BD6">
        <w:rPr>
          <w:rFonts w:hint="cs"/>
          <w:sz w:val="24"/>
          <w:szCs w:val="24"/>
          <w:rtl/>
        </w:rPr>
        <w:t>אורות וצבעים</w:t>
      </w:r>
      <w:r>
        <w:rPr>
          <w:rFonts w:hint="cs"/>
          <w:sz w:val="24"/>
          <w:szCs w:val="24"/>
          <w:rtl/>
        </w:rPr>
        <w:t>, מאות מוצגים, מיצגי אינטראקטיב חדשניים, תאורה דרמטית</w:t>
      </w:r>
      <w:r w:rsidR="007B7BD6">
        <w:rPr>
          <w:rFonts w:hint="cs"/>
          <w:sz w:val="24"/>
          <w:szCs w:val="24"/>
          <w:rtl/>
        </w:rPr>
        <w:t>, מוזיקה בגוונים שונים</w:t>
      </w:r>
      <w:r>
        <w:rPr>
          <w:rFonts w:hint="cs"/>
          <w:sz w:val="24"/>
          <w:szCs w:val="24"/>
          <w:rtl/>
        </w:rPr>
        <w:t xml:space="preserve"> וסרטים מרחיבי דעת, פורשת הקומה הזו מגוון של יוצרים ויוצרות מכל קצווי הקשת היהודית, </w:t>
      </w:r>
      <w:r w:rsidR="002E0119">
        <w:rPr>
          <w:rFonts w:hint="cs"/>
          <w:sz w:val="24"/>
          <w:szCs w:val="24"/>
          <w:rtl/>
        </w:rPr>
        <w:t>שמביאים עמם את</w:t>
      </w:r>
      <w:r w:rsidR="00056210">
        <w:rPr>
          <w:rFonts w:hint="cs"/>
          <w:sz w:val="24"/>
          <w:szCs w:val="24"/>
          <w:rtl/>
        </w:rPr>
        <w:t xml:space="preserve"> </w:t>
      </w:r>
      <w:r w:rsidR="00F626F1">
        <w:rPr>
          <w:rFonts w:hint="cs"/>
          <w:sz w:val="24"/>
          <w:szCs w:val="24"/>
          <w:rtl/>
        </w:rPr>
        <w:t>המ</w:t>
      </w:r>
      <w:r w:rsidR="00835EA0">
        <w:rPr>
          <w:rFonts w:hint="cs"/>
          <w:sz w:val="24"/>
          <w:szCs w:val="24"/>
          <w:rtl/>
        </w:rPr>
        <w:t>רחב</w:t>
      </w:r>
      <w:r w:rsidR="00056210">
        <w:rPr>
          <w:rFonts w:hint="cs"/>
          <w:sz w:val="24"/>
          <w:szCs w:val="24"/>
          <w:rtl/>
        </w:rPr>
        <w:t xml:space="preserve"> </w:t>
      </w:r>
      <w:r w:rsidR="00912386">
        <w:rPr>
          <w:rFonts w:hint="cs"/>
          <w:sz w:val="24"/>
          <w:szCs w:val="24"/>
          <w:rtl/>
        </w:rPr>
        <w:t>הססגוני ו</w:t>
      </w:r>
      <w:r w:rsidR="00F626F1">
        <w:rPr>
          <w:rFonts w:hint="cs"/>
          <w:sz w:val="24"/>
          <w:szCs w:val="24"/>
          <w:rtl/>
        </w:rPr>
        <w:t>המרתק של</w:t>
      </w:r>
      <w:r w:rsidR="002E0119">
        <w:rPr>
          <w:rFonts w:hint="cs"/>
          <w:sz w:val="24"/>
          <w:szCs w:val="24"/>
          <w:rtl/>
        </w:rPr>
        <w:t xml:space="preserve"> זהויות</w:t>
      </w:r>
      <w:r w:rsidR="0092144C">
        <w:rPr>
          <w:rFonts w:hint="cs"/>
          <w:sz w:val="24"/>
          <w:szCs w:val="24"/>
          <w:rtl/>
        </w:rPr>
        <w:t xml:space="preserve"> ותרבויות</w:t>
      </w:r>
      <w:r w:rsidR="002E0119">
        <w:rPr>
          <w:rFonts w:hint="cs"/>
          <w:sz w:val="24"/>
          <w:szCs w:val="24"/>
          <w:rtl/>
        </w:rPr>
        <w:t xml:space="preserve"> יהודיות בימינו</w:t>
      </w:r>
      <w:r w:rsidR="0092144C">
        <w:rPr>
          <w:rFonts w:hint="cs"/>
          <w:sz w:val="24"/>
          <w:szCs w:val="24"/>
          <w:rtl/>
        </w:rPr>
        <w:t xml:space="preserve"> -דרך</w:t>
      </w:r>
      <w:r w:rsidR="00F626F1">
        <w:rPr>
          <w:rFonts w:hint="cs"/>
          <w:sz w:val="24"/>
          <w:szCs w:val="24"/>
          <w:rtl/>
        </w:rPr>
        <w:t xml:space="preserve"> ה</w:t>
      </w:r>
      <w:r w:rsidR="00CE5D02" w:rsidRPr="00CE5D02">
        <w:rPr>
          <w:sz w:val="24"/>
          <w:szCs w:val="24"/>
          <w:rtl/>
        </w:rPr>
        <w:t xml:space="preserve">פולקלור </w:t>
      </w:r>
      <w:r w:rsidR="00CE5D02" w:rsidRPr="00CE5D02">
        <w:rPr>
          <w:rFonts w:hint="cs"/>
          <w:sz w:val="24"/>
          <w:szCs w:val="24"/>
          <w:rtl/>
        </w:rPr>
        <w:t>ו</w:t>
      </w:r>
      <w:r w:rsidR="00F626F1">
        <w:rPr>
          <w:rFonts w:hint="cs"/>
          <w:sz w:val="24"/>
          <w:szCs w:val="24"/>
          <w:rtl/>
        </w:rPr>
        <w:t>ה</w:t>
      </w:r>
      <w:r w:rsidR="00CE5D02" w:rsidRPr="00CE5D02">
        <w:rPr>
          <w:rFonts w:hint="cs"/>
          <w:sz w:val="24"/>
          <w:szCs w:val="24"/>
          <w:rtl/>
        </w:rPr>
        <w:t>אמנויות</w:t>
      </w:r>
      <w:r w:rsidR="00CE5D02" w:rsidRPr="00CE5D02">
        <w:rPr>
          <w:sz w:val="24"/>
          <w:szCs w:val="24"/>
          <w:rtl/>
        </w:rPr>
        <w:t xml:space="preserve">, השפה </w:t>
      </w:r>
      <w:r w:rsidR="00CE5D02" w:rsidRPr="00CE5D02">
        <w:rPr>
          <w:rFonts w:hint="cs"/>
          <w:sz w:val="24"/>
          <w:szCs w:val="24"/>
          <w:rtl/>
        </w:rPr>
        <w:t>ו</w:t>
      </w:r>
      <w:r w:rsidR="00CE5D02" w:rsidRPr="00CE5D02">
        <w:rPr>
          <w:sz w:val="24"/>
          <w:szCs w:val="24"/>
          <w:rtl/>
        </w:rPr>
        <w:t>הספרות, הזרמים ביהדות ותרומת יהודים לאנושות</w:t>
      </w:r>
      <w:r w:rsidR="00AC6A4F">
        <w:rPr>
          <w:rFonts w:hint="cs"/>
          <w:sz w:val="24"/>
          <w:szCs w:val="24"/>
          <w:rtl/>
        </w:rPr>
        <w:t>. כל אלה</w:t>
      </w:r>
      <w:r w:rsidR="00CE5D02" w:rsidRPr="00CE5D02">
        <w:rPr>
          <w:sz w:val="24"/>
          <w:szCs w:val="24"/>
          <w:rtl/>
        </w:rPr>
        <w:t xml:space="preserve"> מבטאים זהות ותרבות יהודית</w:t>
      </w:r>
      <w:r w:rsidR="00CE5D02" w:rsidRPr="00CE5D02">
        <w:rPr>
          <w:rFonts w:hint="cs"/>
          <w:sz w:val="24"/>
          <w:szCs w:val="24"/>
          <w:rtl/>
        </w:rPr>
        <w:t>,</w:t>
      </w:r>
      <w:r w:rsidR="00CE5D02" w:rsidRPr="00CE5D02">
        <w:rPr>
          <w:sz w:val="24"/>
          <w:szCs w:val="24"/>
          <w:rtl/>
        </w:rPr>
        <w:t xml:space="preserve"> אישית וקבוצתית</w:t>
      </w:r>
      <w:r w:rsidR="00CE5D02" w:rsidRPr="00CE5D02">
        <w:rPr>
          <w:rFonts w:hint="cs"/>
          <w:sz w:val="24"/>
          <w:szCs w:val="24"/>
          <w:rtl/>
        </w:rPr>
        <w:t>,</w:t>
      </w:r>
      <w:r w:rsidR="00056210">
        <w:rPr>
          <w:rFonts w:hint="cs"/>
          <w:sz w:val="24"/>
          <w:szCs w:val="24"/>
          <w:rtl/>
        </w:rPr>
        <w:t xml:space="preserve"> </w:t>
      </w:r>
      <w:r w:rsidR="005647BB">
        <w:rPr>
          <w:rFonts w:hint="cs"/>
          <w:sz w:val="24"/>
          <w:szCs w:val="24"/>
          <w:rtl/>
        </w:rPr>
        <w:t>מרתקת ו</w:t>
      </w:r>
      <w:r w:rsidR="00CE5D02" w:rsidRPr="00CE5D02">
        <w:rPr>
          <w:sz w:val="24"/>
          <w:szCs w:val="24"/>
          <w:rtl/>
        </w:rPr>
        <w:t>רבת פנים</w:t>
      </w:r>
      <w:r w:rsidR="00F626F1">
        <w:rPr>
          <w:rFonts w:hint="cs"/>
          <w:sz w:val="24"/>
          <w:szCs w:val="24"/>
          <w:rtl/>
        </w:rPr>
        <w:t xml:space="preserve"> שרלוונטית לכולנו, ו</w:t>
      </w:r>
      <w:r w:rsidR="00F626F1" w:rsidRPr="00CE5D02">
        <w:rPr>
          <w:sz w:val="24"/>
          <w:szCs w:val="24"/>
          <w:rtl/>
        </w:rPr>
        <w:t>מאפשר</w:t>
      </w:r>
      <w:r w:rsidR="00F626F1">
        <w:rPr>
          <w:rFonts w:hint="cs"/>
          <w:sz w:val="24"/>
          <w:szCs w:val="24"/>
          <w:rtl/>
        </w:rPr>
        <w:t>ים</w:t>
      </w:r>
      <w:r w:rsidR="00056210">
        <w:rPr>
          <w:rFonts w:hint="cs"/>
          <w:sz w:val="24"/>
          <w:szCs w:val="24"/>
          <w:rtl/>
        </w:rPr>
        <w:t xml:space="preserve"> </w:t>
      </w:r>
      <w:r w:rsidR="008507B4">
        <w:rPr>
          <w:rFonts w:hint="cs"/>
          <w:sz w:val="24"/>
          <w:szCs w:val="24"/>
          <w:rtl/>
        </w:rPr>
        <w:t>לנו, כיחידים, כקבוצות וכמשפחות,</w:t>
      </w:r>
      <w:r w:rsidR="00F626F1" w:rsidRPr="00CE5D02">
        <w:rPr>
          <w:sz w:val="24"/>
          <w:szCs w:val="24"/>
          <w:rtl/>
        </w:rPr>
        <w:t xml:space="preserve"> למצוא כאן את עצמ</w:t>
      </w:r>
      <w:r w:rsidR="008507B4">
        <w:rPr>
          <w:rFonts w:hint="cs"/>
          <w:sz w:val="24"/>
          <w:szCs w:val="24"/>
          <w:rtl/>
        </w:rPr>
        <w:t>נו</w:t>
      </w:r>
      <w:r w:rsidR="00F626F1" w:rsidRPr="00CE5D02">
        <w:rPr>
          <w:sz w:val="24"/>
          <w:szCs w:val="24"/>
          <w:rtl/>
        </w:rPr>
        <w:t>.</w:t>
      </w:r>
    </w:p>
    <w:p w:rsidR="00CE5D02" w:rsidRDefault="00CE5D02" w:rsidP="00454578">
      <w:pPr>
        <w:spacing w:line="240" w:lineRule="auto"/>
        <w:contextualSpacing/>
        <w:jc w:val="both"/>
        <w:rPr>
          <w:sz w:val="24"/>
          <w:szCs w:val="24"/>
          <w:rtl/>
        </w:rPr>
      </w:pPr>
    </w:p>
    <w:p w:rsidR="007D21A3" w:rsidRDefault="00A343F4" w:rsidP="00454578">
      <w:pPr>
        <w:spacing w:line="240" w:lineRule="auto"/>
        <w:contextualSpacing/>
        <w:jc w:val="both"/>
        <w:rPr>
          <w:sz w:val="24"/>
          <w:szCs w:val="24"/>
          <w:rtl/>
        </w:rPr>
      </w:pPr>
      <w:r w:rsidRPr="00AF37EF">
        <w:rPr>
          <w:rFonts w:hint="cs"/>
          <w:sz w:val="24"/>
          <w:szCs w:val="24"/>
          <w:rtl/>
        </w:rPr>
        <w:t xml:space="preserve">אנו מאמינים שחיבור המבקרים לזהותם ולתרבותם בהווה, </w:t>
      </w:r>
      <w:r w:rsidR="00943799">
        <w:rPr>
          <w:rFonts w:hint="cs"/>
          <w:sz w:val="24"/>
          <w:szCs w:val="24"/>
          <w:rtl/>
        </w:rPr>
        <w:t>יציף</w:t>
      </w:r>
      <w:r w:rsidRPr="00AF37EF">
        <w:rPr>
          <w:rFonts w:hint="cs"/>
          <w:sz w:val="24"/>
          <w:szCs w:val="24"/>
          <w:rtl/>
        </w:rPr>
        <w:t xml:space="preserve"> שאלות לגבי הדרך שהעם היהודי עשה עד הלום. ובכך עוסקת </w:t>
      </w:r>
      <w:r w:rsidRPr="00642214">
        <w:rPr>
          <w:rFonts w:hint="cs"/>
          <w:sz w:val="24"/>
          <w:szCs w:val="24"/>
          <w:rtl/>
        </w:rPr>
        <w:t>הקומה השנייה של המוזיאון</w:t>
      </w:r>
      <w:r w:rsidRPr="00AF37EF">
        <w:rPr>
          <w:sz w:val="24"/>
          <w:szCs w:val="24"/>
          <w:rtl/>
        </w:rPr>
        <w:t>–</w:t>
      </w:r>
      <w:r w:rsidR="007B7BD6" w:rsidRPr="007B7BD6">
        <w:rPr>
          <w:rFonts w:hint="cs"/>
          <w:b/>
          <w:bCs/>
          <w:sz w:val="24"/>
          <w:szCs w:val="24"/>
          <w:rtl/>
        </w:rPr>
        <w:t>המסע</w:t>
      </w:r>
      <w:r w:rsidR="007B7BD6">
        <w:rPr>
          <w:rFonts w:hint="cs"/>
          <w:sz w:val="24"/>
          <w:szCs w:val="24"/>
          <w:rtl/>
        </w:rPr>
        <w:t xml:space="preserve"> - </w:t>
      </w:r>
      <w:r w:rsidRPr="00AF37EF">
        <w:rPr>
          <w:rFonts w:hint="cs"/>
          <w:b/>
          <w:bCs/>
          <w:sz w:val="24"/>
          <w:szCs w:val="24"/>
          <w:rtl/>
        </w:rPr>
        <w:t>סיפורו הייחודי והמתמשך של העם היהודי</w:t>
      </w:r>
      <w:r w:rsidR="00642214">
        <w:rPr>
          <w:rFonts w:hint="cs"/>
          <w:b/>
          <w:bCs/>
          <w:sz w:val="24"/>
          <w:szCs w:val="24"/>
          <w:rtl/>
        </w:rPr>
        <w:t>,</w:t>
      </w:r>
      <w:r w:rsidR="00056210">
        <w:rPr>
          <w:rFonts w:hint="cs"/>
          <w:sz w:val="24"/>
          <w:szCs w:val="24"/>
          <w:rtl/>
        </w:rPr>
        <w:t xml:space="preserve"> </w:t>
      </w:r>
      <w:r w:rsidR="0015671D">
        <w:rPr>
          <w:rFonts w:hint="cs"/>
          <w:sz w:val="24"/>
          <w:szCs w:val="24"/>
          <w:rtl/>
        </w:rPr>
        <w:t>מ</w:t>
      </w:r>
      <w:r w:rsidR="000A1FF4" w:rsidRPr="00AF37EF">
        <w:rPr>
          <w:rFonts w:hint="cs"/>
          <w:sz w:val="24"/>
          <w:szCs w:val="24"/>
          <w:rtl/>
        </w:rPr>
        <w:t xml:space="preserve">העת העתיקה ועד </w:t>
      </w:r>
      <w:r w:rsidR="00912386">
        <w:rPr>
          <w:rFonts w:hint="cs"/>
          <w:sz w:val="24"/>
          <w:szCs w:val="24"/>
          <w:rtl/>
        </w:rPr>
        <w:t>ימינו</w:t>
      </w:r>
      <w:r w:rsidR="000A1FF4" w:rsidRPr="00AF37EF">
        <w:rPr>
          <w:rFonts w:hint="cs"/>
          <w:sz w:val="24"/>
          <w:szCs w:val="24"/>
          <w:rtl/>
        </w:rPr>
        <w:t xml:space="preserve">. </w:t>
      </w:r>
    </w:p>
    <w:p w:rsidR="008507B4" w:rsidRDefault="008507B4" w:rsidP="00454578">
      <w:pPr>
        <w:spacing w:line="240" w:lineRule="auto"/>
        <w:contextualSpacing/>
        <w:jc w:val="both"/>
        <w:rPr>
          <w:sz w:val="24"/>
          <w:szCs w:val="24"/>
          <w:rtl/>
        </w:rPr>
      </w:pPr>
    </w:p>
    <w:p w:rsidR="00D43AFD" w:rsidRDefault="00912386" w:rsidP="00E67ECA">
      <w:pPr>
        <w:spacing w:line="240" w:lineRule="auto"/>
        <w:contextualSpacing/>
        <w:jc w:val="both"/>
        <w:rPr>
          <w:sz w:val="24"/>
          <w:szCs w:val="24"/>
          <w:rtl/>
        </w:rPr>
      </w:pPr>
      <w:r>
        <w:rPr>
          <w:rFonts w:hint="cs"/>
          <w:sz w:val="24"/>
          <w:szCs w:val="24"/>
          <w:rtl/>
        </w:rPr>
        <w:t>שביל</w:t>
      </w:r>
      <w:r w:rsidR="00241436">
        <w:rPr>
          <w:rFonts w:hint="cs"/>
          <w:sz w:val="24"/>
          <w:szCs w:val="24"/>
          <w:rtl/>
        </w:rPr>
        <w:t xml:space="preserve"> הביקור ב</w:t>
      </w:r>
      <w:r w:rsidR="00416378">
        <w:rPr>
          <w:rFonts w:hint="cs"/>
          <w:sz w:val="24"/>
          <w:szCs w:val="24"/>
          <w:rtl/>
        </w:rPr>
        <w:t xml:space="preserve">קומה </w:t>
      </w:r>
      <w:r w:rsidR="00D43AFD">
        <w:rPr>
          <w:rFonts w:hint="cs"/>
          <w:sz w:val="24"/>
          <w:szCs w:val="24"/>
          <w:rtl/>
        </w:rPr>
        <w:t>זו</w:t>
      </w:r>
      <w:r w:rsidR="001C60B7">
        <w:rPr>
          <w:rFonts w:hint="cs"/>
          <w:sz w:val="24"/>
          <w:szCs w:val="24"/>
          <w:rtl/>
        </w:rPr>
        <w:t xml:space="preserve"> מאפשר לנו לפגוש את המרכזים היהודיים הגדולים בכל התקופות.מהעת העתיקה</w:t>
      </w:r>
      <w:r w:rsidR="000A1FF4" w:rsidRPr="00AF37EF">
        <w:rPr>
          <w:sz w:val="24"/>
          <w:szCs w:val="24"/>
          <w:rtl/>
        </w:rPr>
        <w:t>–</w:t>
      </w:r>
      <w:r w:rsidR="006E086F" w:rsidRPr="00EA2C86">
        <w:rPr>
          <w:rFonts w:hint="cs"/>
          <w:b/>
          <w:bCs/>
          <w:sz w:val="24"/>
          <w:szCs w:val="24"/>
          <w:rtl/>
        </w:rPr>
        <w:t>אלכסנדריה, ארץ ישראל ו</w:t>
      </w:r>
      <w:r w:rsidR="000A1FF4" w:rsidRPr="00EA2C86">
        <w:rPr>
          <w:rFonts w:hint="cs"/>
          <w:b/>
          <w:bCs/>
          <w:sz w:val="24"/>
          <w:szCs w:val="24"/>
          <w:rtl/>
        </w:rPr>
        <w:t>בבל</w:t>
      </w:r>
      <w:r w:rsidR="00835EA0">
        <w:rPr>
          <w:rFonts w:hint="cs"/>
          <w:sz w:val="24"/>
          <w:szCs w:val="24"/>
          <w:rtl/>
        </w:rPr>
        <w:t xml:space="preserve"> -</w:t>
      </w:r>
      <w:r w:rsidR="00797E5D">
        <w:rPr>
          <w:rFonts w:hint="cs"/>
          <w:sz w:val="24"/>
          <w:szCs w:val="24"/>
          <w:rtl/>
        </w:rPr>
        <w:t xml:space="preserve"> שם</w:t>
      </w:r>
      <w:r w:rsidR="00056210">
        <w:rPr>
          <w:rFonts w:hint="cs"/>
          <w:sz w:val="24"/>
          <w:szCs w:val="24"/>
          <w:rtl/>
        </w:rPr>
        <w:t xml:space="preserve"> </w:t>
      </w:r>
      <w:r w:rsidR="001C60B7">
        <w:rPr>
          <w:rFonts w:hint="cs"/>
          <w:sz w:val="24"/>
          <w:szCs w:val="24"/>
          <w:rtl/>
        </w:rPr>
        <w:t>נפגוש</w:t>
      </w:r>
      <w:r w:rsidR="007B7BD6">
        <w:rPr>
          <w:rFonts w:hint="cs"/>
          <w:sz w:val="24"/>
          <w:szCs w:val="24"/>
          <w:rtl/>
        </w:rPr>
        <w:t xml:space="preserve"> את</w:t>
      </w:r>
      <w:r w:rsidR="001C60B7">
        <w:rPr>
          <w:rFonts w:hint="cs"/>
          <w:sz w:val="24"/>
          <w:szCs w:val="24"/>
          <w:rtl/>
        </w:rPr>
        <w:t xml:space="preserve"> ענקי </w:t>
      </w:r>
      <w:r w:rsidR="007B7BD6">
        <w:rPr>
          <w:rFonts w:hint="cs"/>
          <w:sz w:val="24"/>
          <w:szCs w:val="24"/>
          <w:rtl/>
        </w:rPr>
        <w:t>ה</w:t>
      </w:r>
      <w:r w:rsidR="001C60B7">
        <w:rPr>
          <w:rFonts w:hint="cs"/>
          <w:sz w:val="24"/>
          <w:szCs w:val="24"/>
          <w:rtl/>
        </w:rPr>
        <w:t xml:space="preserve">רוח שיצרו את </w:t>
      </w:r>
      <w:r w:rsidR="00797E5D">
        <w:rPr>
          <w:rFonts w:hint="cs"/>
          <w:sz w:val="24"/>
          <w:szCs w:val="24"/>
          <w:rtl/>
        </w:rPr>
        <w:t>התלמוד הבבלי</w:t>
      </w:r>
      <w:r w:rsidR="00E67ECA">
        <w:rPr>
          <w:rFonts w:hint="cs"/>
          <w:sz w:val="24"/>
          <w:szCs w:val="24"/>
          <w:rtl/>
        </w:rPr>
        <w:t>,</w:t>
      </w:r>
      <w:r w:rsidR="001C60B7">
        <w:rPr>
          <w:rFonts w:hint="cs"/>
          <w:sz w:val="24"/>
          <w:szCs w:val="24"/>
          <w:rtl/>
        </w:rPr>
        <w:t xml:space="preserve"> בצד חיי יום-יום </w:t>
      </w:r>
      <w:r w:rsidR="00642214">
        <w:rPr>
          <w:rFonts w:hint="cs"/>
          <w:sz w:val="24"/>
          <w:szCs w:val="24"/>
          <w:rtl/>
        </w:rPr>
        <w:t xml:space="preserve">ואמונות מיסטיות </w:t>
      </w:r>
      <w:r w:rsidR="001C60B7">
        <w:rPr>
          <w:rFonts w:hint="cs"/>
          <w:sz w:val="24"/>
          <w:szCs w:val="24"/>
          <w:rtl/>
        </w:rPr>
        <w:t>שניהלו דיאלוג עם התרבות ההלניסטית והבבלית</w:t>
      </w:r>
      <w:r w:rsidR="00940F3B">
        <w:rPr>
          <w:rFonts w:hint="cs"/>
          <w:sz w:val="24"/>
          <w:szCs w:val="24"/>
          <w:rtl/>
        </w:rPr>
        <w:t xml:space="preserve">. </w:t>
      </w:r>
    </w:p>
    <w:p w:rsidR="00D43AFD" w:rsidRDefault="00D43AFD" w:rsidP="00454578">
      <w:pPr>
        <w:spacing w:line="240" w:lineRule="auto"/>
        <w:contextualSpacing/>
        <w:jc w:val="both"/>
        <w:rPr>
          <w:sz w:val="24"/>
          <w:szCs w:val="24"/>
          <w:rtl/>
        </w:rPr>
      </w:pPr>
    </w:p>
    <w:p w:rsidR="00D43AFD" w:rsidRDefault="00835EA0" w:rsidP="00454578">
      <w:pPr>
        <w:spacing w:line="240" w:lineRule="auto"/>
        <w:contextualSpacing/>
        <w:jc w:val="both"/>
        <w:rPr>
          <w:sz w:val="24"/>
          <w:szCs w:val="24"/>
          <w:rtl/>
        </w:rPr>
      </w:pPr>
      <w:r>
        <w:rPr>
          <w:rFonts w:hint="cs"/>
          <w:sz w:val="24"/>
          <w:szCs w:val="24"/>
          <w:rtl/>
        </w:rPr>
        <w:t>ו</w:t>
      </w:r>
      <w:r w:rsidR="00940F3B">
        <w:rPr>
          <w:rFonts w:hint="cs"/>
          <w:sz w:val="24"/>
          <w:szCs w:val="24"/>
          <w:rtl/>
        </w:rPr>
        <w:t xml:space="preserve">משם </w:t>
      </w:r>
      <w:r>
        <w:rPr>
          <w:rFonts w:hint="cs"/>
          <w:sz w:val="24"/>
          <w:szCs w:val="24"/>
          <w:rtl/>
        </w:rPr>
        <w:t xml:space="preserve">אל </w:t>
      </w:r>
      <w:r w:rsidR="00940F3B">
        <w:rPr>
          <w:rFonts w:hint="cs"/>
          <w:sz w:val="24"/>
          <w:szCs w:val="24"/>
          <w:rtl/>
        </w:rPr>
        <w:t>ימי הביניים</w:t>
      </w:r>
      <w:r w:rsidR="00943799">
        <w:rPr>
          <w:sz w:val="24"/>
          <w:szCs w:val="24"/>
          <w:rtl/>
        </w:rPr>
        <w:t>–</w:t>
      </w:r>
      <w:r w:rsidR="00912386" w:rsidRPr="00EA2C86">
        <w:rPr>
          <w:rFonts w:hint="cs"/>
          <w:b/>
          <w:bCs/>
          <w:sz w:val="24"/>
          <w:szCs w:val="24"/>
          <w:rtl/>
        </w:rPr>
        <w:t>ספרד ואשכנז</w:t>
      </w:r>
      <w:r w:rsidR="001C60B7">
        <w:rPr>
          <w:rFonts w:hint="cs"/>
          <w:sz w:val="24"/>
          <w:szCs w:val="24"/>
          <w:rtl/>
        </w:rPr>
        <w:t xml:space="preserve"> -</w:t>
      </w:r>
      <w:r>
        <w:rPr>
          <w:rFonts w:hint="cs"/>
          <w:sz w:val="24"/>
          <w:szCs w:val="24"/>
          <w:rtl/>
        </w:rPr>
        <w:t>עם</w:t>
      </w:r>
      <w:r w:rsidR="00056210">
        <w:rPr>
          <w:rFonts w:hint="cs"/>
          <w:sz w:val="24"/>
          <w:szCs w:val="24"/>
          <w:rtl/>
        </w:rPr>
        <w:t xml:space="preserve"> </w:t>
      </w:r>
      <w:r w:rsidR="00943799">
        <w:rPr>
          <w:rFonts w:hint="cs"/>
          <w:sz w:val="24"/>
          <w:szCs w:val="24"/>
          <w:rtl/>
        </w:rPr>
        <w:t xml:space="preserve">תור הזהב של </w:t>
      </w:r>
      <w:r w:rsidR="000A1FF4" w:rsidRPr="00AF37EF">
        <w:rPr>
          <w:rFonts w:hint="cs"/>
          <w:sz w:val="24"/>
          <w:szCs w:val="24"/>
          <w:rtl/>
        </w:rPr>
        <w:t xml:space="preserve">ספרד </w:t>
      </w:r>
      <w:r>
        <w:rPr>
          <w:rFonts w:hint="cs"/>
          <w:sz w:val="24"/>
          <w:szCs w:val="24"/>
          <w:rtl/>
        </w:rPr>
        <w:t>ובו</w:t>
      </w:r>
      <w:r w:rsidR="000A1FF4" w:rsidRPr="00AF37EF">
        <w:rPr>
          <w:rFonts w:hint="cs"/>
          <w:sz w:val="24"/>
          <w:szCs w:val="24"/>
          <w:rtl/>
        </w:rPr>
        <w:t xml:space="preserve"> דמויות</w:t>
      </w:r>
      <w:r w:rsidR="001C60B7">
        <w:rPr>
          <w:rFonts w:hint="cs"/>
          <w:sz w:val="24"/>
          <w:szCs w:val="24"/>
          <w:rtl/>
        </w:rPr>
        <w:t xml:space="preserve"> ענק</w:t>
      </w:r>
      <w:r w:rsidR="00056210">
        <w:rPr>
          <w:rFonts w:hint="cs"/>
          <w:sz w:val="24"/>
          <w:szCs w:val="24"/>
          <w:rtl/>
        </w:rPr>
        <w:t xml:space="preserve"> </w:t>
      </w:r>
      <w:r w:rsidR="005561F8">
        <w:rPr>
          <w:rFonts w:hint="cs"/>
          <w:sz w:val="24"/>
          <w:szCs w:val="24"/>
          <w:rtl/>
        </w:rPr>
        <w:t xml:space="preserve">כמו </w:t>
      </w:r>
      <w:r w:rsidR="00241436">
        <w:rPr>
          <w:rFonts w:hint="cs"/>
          <w:sz w:val="24"/>
          <w:szCs w:val="24"/>
          <w:rtl/>
        </w:rPr>
        <w:t xml:space="preserve">"הנשר הגדול" </w:t>
      </w:r>
      <w:r w:rsidR="00241436">
        <w:rPr>
          <w:sz w:val="24"/>
          <w:szCs w:val="24"/>
          <w:rtl/>
        </w:rPr>
        <w:t>–</w:t>
      </w:r>
      <w:r w:rsidR="00241436">
        <w:rPr>
          <w:rFonts w:hint="cs"/>
          <w:sz w:val="24"/>
          <w:szCs w:val="24"/>
          <w:rtl/>
        </w:rPr>
        <w:t xml:space="preserve"> הרמב"ם, </w:t>
      </w:r>
      <w:r w:rsidR="005561F8">
        <w:rPr>
          <w:rFonts w:hint="cs"/>
          <w:sz w:val="24"/>
          <w:szCs w:val="24"/>
          <w:rtl/>
        </w:rPr>
        <w:t xml:space="preserve">המשורר אבן גבירול </w:t>
      </w:r>
      <w:r w:rsidR="001C60B7">
        <w:rPr>
          <w:rFonts w:hint="cs"/>
          <w:sz w:val="24"/>
          <w:szCs w:val="24"/>
          <w:rtl/>
        </w:rPr>
        <w:t>ו</w:t>
      </w:r>
      <w:r w:rsidR="00940F3B">
        <w:rPr>
          <w:rFonts w:hint="cs"/>
          <w:sz w:val="24"/>
          <w:szCs w:val="24"/>
          <w:rtl/>
        </w:rPr>
        <w:t xml:space="preserve">האסטרונום </w:t>
      </w:r>
      <w:r w:rsidR="006E086F">
        <w:rPr>
          <w:rFonts w:hint="cs"/>
          <w:sz w:val="24"/>
          <w:szCs w:val="24"/>
          <w:rtl/>
        </w:rPr>
        <w:t xml:space="preserve">אברהם </w:t>
      </w:r>
      <w:r w:rsidR="00940F3B">
        <w:rPr>
          <w:rFonts w:hint="cs"/>
          <w:sz w:val="24"/>
          <w:szCs w:val="24"/>
          <w:rtl/>
        </w:rPr>
        <w:t>אבן עזרא</w:t>
      </w:r>
      <w:r>
        <w:rPr>
          <w:rFonts w:hint="cs"/>
          <w:sz w:val="24"/>
          <w:szCs w:val="24"/>
          <w:rtl/>
        </w:rPr>
        <w:t>;</w:t>
      </w:r>
      <w:r w:rsidR="00056210">
        <w:rPr>
          <w:rFonts w:hint="cs"/>
          <w:sz w:val="24"/>
          <w:szCs w:val="24"/>
          <w:rtl/>
        </w:rPr>
        <w:t xml:space="preserve"> </w:t>
      </w:r>
      <w:r w:rsidR="00912386">
        <w:rPr>
          <w:rFonts w:hint="cs"/>
          <w:sz w:val="24"/>
          <w:szCs w:val="24"/>
          <w:rtl/>
        </w:rPr>
        <w:t>ו</w:t>
      </w:r>
      <w:r w:rsidR="00940F3B">
        <w:rPr>
          <w:rFonts w:hint="cs"/>
          <w:sz w:val="24"/>
          <w:szCs w:val="24"/>
          <w:rtl/>
        </w:rPr>
        <w:t>לצ</w:t>
      </w:r>
      <w:r w:rsidR="007D21A3">
        <w:rPr>
          <w:rFonts w:hint="cs"/>
          <w:sz w:val="24"/>
          <w:szCs w:val="24"/>
          <w:rtl/>
        </w:rPr>
        <w:t xml:space="preserve">דם סיפורה של יהדות אשכנז </w:t>
      </w:r>
      <w:r w:rsidR="001C60B7">
        <w:rPr>
          <w:rFonts w:hint="cs"/>
          <w:sz w:val="24"/>
          <w:szCs w:val="24"/>
          <w:rtl/>
        </w:rPr>
        <w:t>ש</w:t>
      </w:r>
      <w:r w:rsidR="007D21A3">
        <w:rPr>
          <w:rFonts w:hint="cs"/>
          <w:sz w:val="24"/>
          <w:szCs w:val="24"/>
          <w:rtl/>
        </w:rPr>
        <w:t xml:space="preserve">הוציאה מקרבה </w:t>
      </w:r>
      <w:r w:rsidR="00940F3B">
        <w:rPr>
          <w:rFonts w:hint="cs"/>
          <w:sz w:val="24"/>
          <w:szCs w:val="24"/>
          <w:rtl/>
        </w:rPr>
        <w:t>מלומדים</w:t>
      </w:r>
      <w:r w:rsidR="007D21A3">
        <w:rPr>
          <w:rFonts w:hint="cs"/>
          <w:sz w:val="24"/>
          <w:szCs w:val="24"/>
          <w:rtl/>
        </w:rPr>
        <w:t xml:space="preserve"> כ</w:t>
      </w:r>
      <w:r w:rsidR="00241436">
        <w:rPr>
          <w:rFonts w:hint="cs"/>
          <w:sz w:val="24"/>
          <w:szCs w:val="24"/>
          <w:rtl/>
        </w:rPr>
        <w:t>מו רש"י ורב</w:t>
      </w:r>
      <w:r w:rsidR="007D21A3">
        <w:rPr>
          <w:rFonts w:hint="cs"/>
          <w:sz w:val="24"/>
          <w:szCs w:val="24"/>
          <w:rtl/>
        </w:rPr>
        <w:t>נו גרשום</w:t>
      </w:r>
      <w:r w:rsidR="001C60B7">
        <w:rPr>
          <w:rFonts w:hint="cs"/>
          <w:sz w:val="24"/>
          <w:szCs w:val="24"/>
          <w:rtl/>
        </w:rPr>
        <w:t xml:space="preserve">, </w:t>
      </w:r>
      <w:r>
        <w:rPr>
          <w:rFonts w:hint="cs"/>
          <w:sz w:val="24"/>
          <w:szCs w:val="24"/>
          <w:rtl/>
        </w:rPr>
        <w:t>כמו</w:t>
      </w:r>
      <w:r w:rsidR="001C60B7">
        <w:rPr>
          <w:rFonts w:hint="cs"/>
          <w:sz w:val="24"/>
          <w:szCs w:val="24"/>
          <w:rtl/>
        </w:rPr>
        <w:t xml:space="preserve"> גם בתי כנסת שנשים התפללו ו</w:t>
      </w:r>
      <w:r>
        <w:rPr>
          <w:rFonts w:hint="cs"/>
          <w:sz w:val="24"/>
          <w:szCs w:val="24"/>
          <w:rtl/>
        </w:rPr>
        <w:t>ל</w:t>
      </w:r>
      <w:r w:rsidR="001C60B7">
        <w:rPr>
          <w:rFonts w:hint="cs"/>
          <w:sz w:val="24"/>
          <w:szCs w:val="24"/>
          <w:rtl/>
        </w:rPr>
        <w:t>מדו בהם תורה</w:t>
      </w:r>
      <w:r w:rsidR="00940F3B">
        <w:rPr>
          <w:rFonts w:hint="cs"/>
          <w:sz w:val="24"/>
          <w:szCs w:val="24"/>
          <w:rtl/>
        </w:rPr>
        <w:t xml:space="preserve">. </w:t>
      </w:r>
    </w:p>
    <w:p w:rsidR="00D43AFD" w:rsidRDefault="00D43AFD" w:rsidP="00454578">
      <w:pPr>
        <w:spacing w:line="240" w:lineRule="auto"/>
        <w:contextualSpacing/>
        <w:jc w:val="both"/>
        <w:rPr>
          <w:sz w:val="24"/>
          <w:szCs w:val="24"/>
          <w:rtl/>
        </w:rPr>
      </w:pPr>
    </w:p>
    <w:p w:rsidR="000A1FF4" w:rsidRDefault="00200086" w:rsidP="00454578">
      <w:pPr>
        <w:spacing w:line="240" w:lineRule="auto"/>
        <w:contextualSpacing/>
        <w:jc w:val="both"/>
        <w:rPr>
          <w:sz w:val="24"/>
          <w:szCs w:val="24"/>
          <w:rtl/>
        </w:rPr>
      </w:pPr>
      <w:r>
        <w:rPr>
          <w:rFonts w:hint="cs"/>
          <w:sz w:val="24"/>
          <w:szCs w:val="24"/>
          <w:rtl/>
        </w:rPr>
        <w:t xml:space="preserve">דרך התפתחותן של </w:t>
      </w:r>
      <w:r w:rsidRPr="00EA2C86">
        <w:rPr>
          <w:rFonts w:hint="cs"/>
          <w:b/>
          <w:bCs/>
          <w:sz w:val="24"/>
          <w:szCs w:val="24"/>
          <w:rtl/>
        </w:rPr>
        <w:t>האמונה והיצירה</w:t>
      </w:r>
      <w:r>
        <w:rPr>
          <w:rFonts w:hint="cs"/>
          <w:sz w:val="24"/>
          <w:szCs w:val="24"/>
          <w:rtl/>
        </w:rPr>
        <w:t xml:space="preserve"> היהודית לאורך הדורות</w:t>
      </w:r>
      <w:r w:rsidR="001C60B7">
        <w:rPr>
          <w:rFonts w:hint="cs"/>
          <w:sz w:val="24"/>
          <w:szCs w:val="24"/>
          <w:rtl/>
        </w:rPr>
        <w:t xml:space="preserve">, ותוך מפגש של דיאלוג </w:t>
      </w:r>
      <w:r w:rsidR="007B7BD6">
        <w:rPr>
          <w:rFonts w:hint="cs"/>
          <w:sz w:val="24"/>
          <w:szCs w:val="24"/>
          <w:rtl/>
        </w:rPr>
        <w:t>תרבותי ו</w:t>
      </w:r>
      <w:r w:rsidR="001C60B7">
        <w:rPr>
          <w:rFonts w:hint="cs"/>
          <w:sz w:val="24"/>
          <w:szCs w:val="24"/>
          <w:rtl/>
        </w:rPr>
        <w:t>אמנותי בין עבר להווה,</w:t>
      </w:r>
      <w:r w:rsidR="00056210">
        <w:rPr>
          <w:rFonts w:hint="cs"/>
          <w:sz w:val="24"/>
          <w:szCs w:val="24"/>
          <w:rtl/>
        </w:rPr>
        <w:t xml:space="preserve"> </w:t>
      </w:r>
      <w:r w:rsidR="00912386">
        <w:rPr>
          <w:rFonts w:hint="cs"/>
          <w:sz w:val="24"/>
          <w:szCs w:val="24"/>
          <w:rtl/>
        </w:rPr>
        <w:t>עובר השביל</w:t>
      </w:r>
      <w:r w:rsidR="0047467A">
        <w:rPr>
          <w:rFonts w:hint="cs"/>
          <w:sz w:val="24"/>
          <w:szCs w:val="24"/>
          <w:rtl/>
        </w:rPr>
        <w:t xml:space="preserve"> שלנו</w:t>
      </w:r>
      <w:r w:rsidR="00912386">
        <w:rPr>
          <w:rFonts w:hint="cs"/>
          <w:sz w:val="24"/>
          <w:szCs w:val="24"/>
          <w:rtl/>
        </w:rPr>
        <w:t xml:space="preserve">אל </w:t>
      </w:r>
      <w:r w:rsidR="005561F8">
        <w:rPr>
          <w:rFonts w:hint="cs"/>
          <w:sz w:val="24"/>
          <w:szCs w:val="24"/>
          <w:rtl/>
        </w:rPr>
        <w:t>ראשית העת החדשה</w:t>
      </w:r>
      <w:r w:rsidR="007B7BD6">
        <w:rPr>
          <w:rFonts w:hint="cs"/>
          <w:sz w:val="24"/>
          <w:szCs w:val="24"/>
          <w:rtl/>
        </w:rPr>
        <w:t>.</w:t>
      </w:r>
      <w:r w:rsidR="007700A1">
        <w:rPr>
          <w:rFonts w:hint="cs"/>
          <w:sz w:val="24"/>
          <w:szCs w:val="24"/>
          <w:rtl/>
        </w:rPr>
        <w:t xml:space="preserve"> שם</w:t>
      </w:r>
      <w:r w:rsidR="00056210">
        <w:rPr>
          <w:rFonts w:hint="cs"/>
          <w:sz w:val="24"/>
          <w:szCs w:val="24"/>
          <w:rtl/>
        </w:rPr>
        <w:t xml:space="preserve"> </w:t>
      </w:r>
      <w:r w:rsidR="00241436">
        <w:rPr>
          <w:rFonts w:hint="cs"/>
          <w:sz w:val="24"/>
          <w:szCs w:val="24"/>
          <w:rtl/>
        </w:rPr>
        <w:t>נפגוש</w:t>
      </w:r>
      <w:r w:rsidR="00056210">
        <w:rPr>
          <w:rFonts w:hint="cs"/>
          <w:sz w:val="24"/>
          <w:szCs w:val="24"/>
          <w:rtl/>
        </w:rPr>
        <w:t xml:space="preserve"> </w:t>
      </w:r>
      <w:r w:rsidR="00241436">
        <w:rPr>
          <w:rFonts w:hint="cs"/>
          <w:sz w:val="24"/>
          <w:szCs w:val="24"/>
          <w:rtl/>
        </w:rPr>
        <w:t>בהשפעתה של המצאת הדפוס על החיבור בין יהודים מקהילות שונות</w:t>
      </w:r>
      <w:r w:rsidR="00D43AFD">
        <w:rPr>
          <w:rFonts w:hint="cs"/>
          <w:sz w:val="24"/>
          <w:szCs w:val="24"/>
          <w:rtl/>
        </w:rPr>
        <w:t xml:space="preserve"> ברחבי העולם</w:t>
      </w:r>
      <w:r w:rsidR="00241436">
        <w:rPr>
          <w:rFonts w:hint="cs"/>
          <w:sz w:val="24"/>
          <w:szCs w:val="24"/>
          <w:rtl/>
        </w:rPr>
        <w:t xml:space="preserve">, </w:t>
      </w:r>
      <w:r w:rsidR="001C60B7">
        <w:rPr>
          <w:rFonts w:hint="cs"/>
          <w:sz w:val="24"/>
          <w:szCs w:val="24"/>
          <w:rtl/>
        </w:rPr>
        <w:t>ו</w:t>
      </w:r>
      <w:r w:rsidR="00241436">
        <w:rPr>
          <w:rFonts w:hint="cs"/>
          <w:sz w:val="24"/>
          <w:szCs w:val="24"/>
          <w:rtl/>
        </w:rPr>
        <w:t xml:space="preserve">נציץ </w:t>
      </w:r>
      <w:r w:rsidR="00E747B0">
        <w:rPr>
          <w:rFonts w:hint="cs"/>
          <w:sz w:val="24"/>
          <w:szCs w:val="24"/>
          <w:rtl/>
        </w:rPr>
        <w:t>בלוע</w:t>
      </w:r>
      <w:r w:rsidR="003D52BB">
        <w:rPr>
          <w:rFonts w:hint="cs"/>
          <w:sz w:val="24"/>
          <w:szCs w:val="24"/>
          <w:rtl/>
        </w:rPr>
        <w:t xml:space="preserve"> הר הגעש המיסטי שהתפרץ ברחבי האימפריה העות'מנית </w:t>
      </w:r>
      <w:r w:rsidR="002A0EC5">
        <w:rPr>
          <w:rFonts w:hint="cs"/>
          <w:sz w:val="24"/>
          <w:szCs w:val="24"/>
          <w:rtl/>
        </w:rPr>
        <w:t>בעקבות</w:t>
      </w:r>
      <w:r w:rsidR="003D52BB">
        <w:rPr>
          <w:rFonts w:hint="cs"/>
          <w:sz w:val="24"/>
          <w:szCs w:val="24"/>
          <w:rtl/>
        </w:rPr>
        <w:t xml:space="preserve"> הופעתו</w:t>
      </w:r>
      <w:r w:rsidR="002A0EC5">
        <w:rPr>
          <w:rFonts w:hint="cs"/>
          <w:sz w:val="24"/>
          <w:szCs w:val="24"/>
          <w:rtl/>
        </w:rPr>
        <w:t xml:space="preserve"> של </w:t>
      </w:r>
      <w:r w:rsidR="00E747B0">
        <w:rPr>
          <w:rFonts w:hint="cs"/>
          <w:sz w:val="24"/>
          <w:szCs w:val="24"/>
          <w:rtl/>
        </w:rPr>
        <w:t>משיח השקר, שבתאי צבי</w:t>
      </w:r>
      <w:r w:rsidR="007700A1">
        <w:rPr>
          <w:rFonts w:hint="cs"/>
          <w:sz w:val="24"/>
          <w:szCs w:val="24"/>
          <w:rtl/>
        </w:rPr>
        <w:t>.</w:t>
      </w:r>
    </w:p>
    <w:p w:rsidR="00241436" w:rsidRDefault="00241436" w:rsidP="00454578">
      <w:pPr>
        <w:spacing w:line="240" w:lineRule="auto"/>
        <w:contextualSpacing/>
        <w:jc w:val="both"/>
        <w:rPr>
          <w:sz w:val="24"/>
          <w:szCs w:val="24"/>
          <w:rtl/>
        </w:rPr>
      </w:pPr>
    </w:p>
    <w:p w:rsidR="00200086" w:rsidRDefault="00241436" w:rsidP="00454578">
      <w:pPr>
        <w:spacing w:line="240" w:lineRule="auto"/>
        <w:contextualSpacing/>
        <w:jc w:val="both"/>
        <w:rPr>
          <w:sz w:val="24"/>
          <w:szCs w:val="24"/>
          <w:rtl/>
        </w:rPr>
      </w:pPr>
      <w:r>
        <w:rPr>
          <w:rFonts w:hint="cs"/>
          <w:sz w:val="24"/>
          <w:szCs w:val="24"/>
          <w:rtl/>
        </w:rPr>
        <w:t xml:space="preserve">משם </w:t>
      </w:r>
      <w:r w:rsidR="00912386">
        <w:rPr>
          <w:rFonts w:hint="cs"/>
          <w:sz w:val="24"/>
          <w:szCs w:val="24"/>
          <w:rtl/>
        </w:rPr>
        <w:t>נפתח השביל</w:t>
      </w:r>
      <w:r>
        <w:rPr>
          <w:rFonts w:hint="cs"/>
          <w:sz w:val="24"/>
          <w:szCs w:val="24"/>
          <w:rtl/>
        </w:rPr>
        <w:t xml:space="preserve"> אל "המפץ הגדול" </w:t>
      </w:r>
      <w:r>
        <w:rPr>
          <w:sz w:val="24"/>
          <w:szCs w:val="24"/>
          <w:rtl/>
        </w:rPr>
        <w:t>–</w:t>
      </w:r>
      <w:r>
        <w:rPr>
          <w:rFonts w:hint="cs"/>
          <w:sz w:val="24"/>
          <w:szCs w:val="24"/>
          <w:rtl/>
        </w:rPr>
        <w:t xml:space="preserve"> עולם חדש של אפשרויות שהעת החדשה</w:t>
      </w:r>
      <w:r w:rsidR="00056210">
        <w:rPr>
          <w:rFonts w:hint="cs"/>
          <w:sz w:val="24"/>
          <w:szCs w:val="24"/>
          <w:rtl/>
        </w:rPr>
        <w:t xml:space="preserve"> </w:t>
      </w:r>
      <w:r w:rsidR="001C60B7">
        <w:rPr>
          <w:rFonts w:hint="cs"/>
          <w:sz w:val="24"/>
          <w:szCs w:val="24"/>
          <w:rtl/>
        </w:rPr>
        <w:t>קיפלה בחובה באמצעות</w:t>
      </w:r>
      <w:r>
        <w:rPr>
          <w:rFonts w:hint="cs"/>
          <w:sz w:val="24"/>
          <w:szCs w:val="24"/>
          <w:rtl/>
        </w:rPr>
        <w:t xml:space="preserve"> הנאורות, ההשכלה והאמנ</w:t>
      </w:r>
      <w:r w:rsidR="00087009">
        <w:rPr>
          <w:rFonts w:hint="cs"/>
          <w:sz w:val="24"/>
          <w:szCs w:val="24"/>
          <w:rtl/>
        </w:rPr>
        <w:t>צ</w:t>
      </w:r>
      <w:r>
        <w:rPr>
          <w:rFonts w:hint="cs"/>
          <w:sz w:val="24"/>
          <w:szCs w:val="24"/>
          <w:rtl/>
        </w:rPr>
        <w:t xml:space="preserve">יפציה, </w:t>
      </w:r>
      <w:r w:rsidR="007B7BD6">
        <w:rPr>
          <w:rFonts w:hint="cs"/>
          <w:sz w:val="24"/>
          <w:szCs w:val="24"/>
          <w:rtl/>
        </w:rPr>
        <w:t>ש</w:t>
      </w:r>
      <w:r w:rsidR="001C60B7">
        <w:rPr>
          <w:rFonts w:hint="cs"/>
          <w:sz w:val="24"/>
          <w:szCs w:val="24"/>
          <w:rtl/>
        </w:rPr>
        <w:t xml:space="preserve">בעקבותיהן </w:t>
      </w:r>
      <w:r w:rsidR="00835EA0">
        <w:rPr>
          <w:rFonts w:hint="cs"/>
          <w:sz w:val="24"/>
          <w:szCs w:val="24"/>
          <w:rtl/>
        </w:rPr>
        <w:t>נפגוש את</w:t>
      </w:r>
      <w:r>
        <w:rPr>
          <w:rFonts w:hint="cs"/>
          <w:sz w:val="24"/>
          <w:szCs w:val="24"/>
          <w:rtl/>
        </w:rPr>
        <w:t xml:space="preserve"> הבחירות שעשו קיבוצים יהודיים שונים</w:t>
      </w:r>
      <w:r w:rsidR="00087009">
        <w:rPr>
          <w:rFonts w:hint="cs"/>
          <w:sz w:val="24"/>
          <w:szCs w:val="24"/>
          <w:rtl/>
        </w:rPr>
        <w:t xml:space="preserve">,במזרח ובמערב, </w:t>
      </w:r>
      <w:r>
        <w:rPr>
          <w:rFonts w:hint="cs"/>
          <w:sz w:val="24"/>
          <w:szCs w:val="24"/>
          <w:rtl/>
        </w:rPr>
        <w:t xml:space="preserve">אל נוכח המציאות המשתנה. </w:t>
      </w:r>
    </w:p>
    <w:p w:rsidR="00200086" w:rsidRDefault="00200086" w:rsidP="00454578">
      <w:pPr>
        <w:spacing w:line="240" w:lineRule="auto"/>
        <w:contextualSpacing/>
        <w:jc w:val="both"/>
        <w:rPr>
          <w:sz w:val="24"/>
          <w:szCs w:val="24"/>
          <w:rtl/>
        </w:rPr>
      </w:pPr>
    </w:p>
    <w:p w:rsidR="00241436" w:rsidRDefault="00200086" w:rsidP="00E67ECA">
      <w:pPr>
        <w:spacing w:line="240" w:lineRule="auto"/>
        <w:contextualSpacing/>
        <w:jc w:val="both"/>
        <w:rPr>
          <w:sz w:val="24"/>
          <w:szCs w:val="24"/>
          <w:rtl/>
        </w:rPr>
      </w:pPr>
      <w:r>
        <w:rPr>
          <w:rFonts w:hint="cs"/>
          <w:sz w:val="24"/>
          <w:szCs w:val="24"/>
          <w:rtl/>
        </w:rPr>
        <w:t xml:space="preserve">כל </w:t>
      </w:r>
      <w:r w:rsidR="00241436">
        <w:rPr>
          <w:rFonts w:hint="cs"/>
          <w:sz w:val="24"/>
          <w:szCs w:val="24"/>
          <w:rtl/>
        </w:rPr>
        <w:t>אלה</w:t>
      </w:r>
      <w:r w:rsidR="00056210">
        <w:rPr>
          <w:rFonts w:hint="cs"/>
          <w:sz w:val="24"/>
          <w:szCs w:val="24"/>
          <w:rtl/>
        </w:rPr>
        <w:t xml:space="preserve"> </w:t>
      </w:r>
      <w:r w:rsidR="00912386">
        <w:rPr>
          <w:rFonts w:hint="cs"/>
          <w:sz w:val="24"/>
          <w:szCs w:val="24"/>
          <w:rtl/>
        </w:rPr>
        <w:t xml:space="preserve">מובילים </w:t>
      </w:r>
      <w:r w:rsidR="0047467A">
        <w:rPr>
          <w:rFonts w:hint="cs"/>
          <w:sz w:val="24"/>
          <w:szCs w:val="24"/>
          <w:rtl/>
        </w:rPr>
        <w:t>את השביל שלנו</w:t>
      </w:r>
      <w:r w:rsidR="00087009">
        <w:rPr>
          <w:rFonts w:hint="cs"/>
          <w:sz w:val="24"/>
          <w:szCs w:val="24"/>
          <w:rtl/>
        </w:rPr>
        <w:t xml:space="preserve"> אל המאה העשרים, שבה סער הרחוב היהודי מתנועות פוליטיות</w:t>
      </w:r>
      <w:r w:rsidR="0047467A">
        <w:rPr>
          <w:rFonts w:hint="cs"/>
          <w:sz w:val="24"/>
          <w:szCs w:val="24"/>
          <w:rtl/>
        </w:rPr>
        <w:t xml:space="preserve"> רבות ומגוונות</w:t>
      </w:r>
      <w:r w:rsidR="00087009">
        <w:rPr>
          <w:rFonts w:hint="cs"/>
          <w:sz w:val="24"/>
          <w:szCs w:val="24"/>
          <w:rtl/>
        </w:rPr>
        <w:t xml:space="preserve">, ביניהן הציונות, ומפריחתה של תרבות יהודית חילונית. </w:t>
      </w:r>
      <w:r>
        <w:rPr>
          <w:rFonts w:hint="cs"/>
          <w:sz w:val="24"/>
          <w:szCs w:val="24"/>
          <w:rtl/>
        </w:rPr>
        <w:t>עולם תוסס וססגוני שנקטע</w:t>
      </w:r>
      <w:r w:rsidR="00087009">
        <w:rPr>
          <w:rFonts w:hint="cs"/>
          <w:sz w:val="24"/>
          <w:szCs w:val="24"/>
          <w:rtl/>
        </w:rPr>
        <w:t xml:space="preserve"> באחת בשואה</w:t>
      </w:r>
      <w:r>
        <w:rPr>
          <w:rFonts w:hint="cs"/>
          <w:sz w:val="24"/>
          <w:szCs w:val="24"/>
          <w:rtl/>
        </w:rPr>
        <w:t xml:space="preserve">. </w:t>
      </w:r>
      <w:r w:rsidR="00087009">
        <w:rPr>
          <w:rFonts w:hint="cs"/>
          <w:sz w:val="24"/>
          <w:szCs w:val="24"/>
          <w:rtl/>
        </w:rPr>
        <w:t xml:space="preserve">סיום הקומה מבטא את השינויים </w:t>
      </w:r>
      <w:r>
        <w:rPr>
          <w:rFonts w:hint="cs"/>
          <w:sz w:val="24"/>
          <w:szCs w:val="24"/>
          <w:rtl/>
        </w:rPr>
        <w:t>ה</w:t>
      </w:r>
      <w:r w:rsidR="00087009">
        <w:rPr>
          <w:rFonts w:hint="cs"/>
          <w:sz w:val="24"/>
          <w:szCs w:val="24"/>
          <w:rtl/>
        </w:rPr>
        <w:t xml:space="preserve">מפליגים שחלו בעם היהודי אחרי השואה </w:t>
      </w:r>
      <w:r w:rsidR="00087009">
        <w:rPr>
          <w:sz w:val="24"/>
          <w:szCs w:val="24"/>
          <w:rtl/>
        </w:rPr>
        <w:t>–</w:t>
      </w:r>
      <w:r w:rsidR="00E67ECA">
        <w:rPr>
          <w:rFonts w:hint="cs"/>
          <w:sz w:val="24"/>
          <w:szCs w:val="24"/>
          <w:rtl/>
        </w:rPr>
        <w:t xml:space="preserve">הקמת מדינת ישראל, </w:t>
      </w:r>
      <w:r w:rsidR="00087009">
        <w:rPr>
          <w:rFonts w:hint="cs"/>
          <w:sz w:val="24"/>
          <w:szCs w:val="24"/>
          <w:rtl/>
        </w:rPr>
        <w:t xml:space="preserve">הגירות מסיביות בחיפוש אחר מולדת חדשה, הגירוש מארצות האסלאם, ירידת מסך הברזל על יהדות ברה"מ,  והמגוון התוסס והחיוני של הקהילות היהודיות </w:t>
      </w:r>
      <w:r>
        <w:rPr>
          <w:rFonts w:hint="cs"/>
          <w:sz w:val="24"/>
          <w:szCs w:val="24"/>
          <w:rtl/>
        </w:rPr>
        <w:t>ב</w:t>
      </w:r>
      <w:r w:rsidR="00087009">
        <w:rPr>
          <w:rFonts w:hint="cs"/>
          <w:sz w:val="24"/>
          <w:szCs w:val="24"/>
          <w:rtl/>
        </w:rPr>
        <w:t>ימינו.</w:t>
      </w:r>
    </w:p>
    <w:p w:rsidR="005647BB" w:rsidRDefault="005647BB" w:rsidP="00454578">
      <w:pPr>
        <w:spacing w:line="240" w:lineRule="auto"/>
        <w:contextualSpacing/>
        <w:jc w:val="both"/>
        <w:rPr>
          <w:sz w:val="24"/>
          <w:szCs w:val="24"/>
          <w:rtl/>
        </w:rPr>
      </w:pPr>
    </w:p>
    <w:p w:rsidR="00DB36F4" w:rsidRDefault="00087009" w:rsidP="00454578">
      <w:pPr>
        <w:spacing w:line="240" w:lineRule="auto"/>
        <w:jc w:val="both"/>
        <w:rPr>
          <w:sz w:val="24"/>
          <w:szCs w:val="24"/>
          <w:rtl/>
        </w:rPr>
      </w:pPr>
      <w:r>
        <w:rPr>
          <w:rFonts w:hint="cs"/>
          <w:sz w:val="24"/>
          <w:szCs w:val="24"/>
          <w:rtl/>
        </w:rPr>
        <w:t xml:space="preserve">הכרות זו עם הסיפור היהודי, </w:t>
      </w:r>
      <w:r w:rsidR="005621B1">
        <w:rPr>
          <w:rFonts w:hint="cs"/>
          <w:sz w:val="24"/>
          <w:szCs w:val="24"/>
          <w:rtl/>
        </w:rPr>
        <w:t>מאפשרת</w:t>
      </w:r>
      <w:r w:rsidR="00056210">
        <w:rPr>
          <w:rFonts w:hint="cs"/>
          <w:sz w:val="24"/>
          <w:szCs w:val="24"/>
          <w:rtl/>
        </w:rPr>
        <w:t xml:space="preserve"> </w:t>
      </w:r>
      <w:r w:rsidR="0047467A">
        <w:rPr>
          <w:rFonts w:hint="cs"/>
          <w:sz w:val="24"/>
          <w:szCs w:val="24"/>
          <w:rtl/>
        </w:rPr>
        <w:t>לנו</w:t>
      </w:r>
      <w:r>
        <w:rPr>
          <w:rFonts w:hint="cs"/>
          <w:sz w:val="24"/>
          <w:szCs w:val="24"/>
          <w:rtl/>
        </w:rPr>
        <w:t xml:space="preserve"> לשאול את עצמ</w:t>
      </w:r>
      <w:r w:rsidR="0047467A">
        <w:rPr>
          <w:rFonts w:hint="cs"/>
          <w:sz w:val="24"/>
          <w:szCs w:val="24"/>
          <w:rtl/>
        </w:rPr>
        <w:t>נו</w:t>
      </w:r>
      <w:r>
        <w:rPr>
          <w:sz w:val="24"/>
          <w:szCs w:val="24"/>
          <w:rtl/>
        </w:rPr>
        <w:t>–</w:t>
      </w:r>
      <w:r>
        <w:rPr>
          <w:rFonts w:hint="cs"/>
          <w:sz w:val="24"/>
          <w:szCs w:val="24"/>
          <w:rtl/>
        </w:rPr>
        <w:t xml:space="preserve"> מהם ה</w:t>
      </w:r>
      <w:r w:rsidR="001B4485" w:rsidRPr="00977EFE">
        <w:rPr>
          <w:rFonts w:hint="cs"/>
          <w:sz w:val="24"/>
          <w:szCs w:val="24"/>
          <w:rtl/>
        </w:rPr>
        <w:t xml:space="preserve">יסודות הרעיוניים, התרבותיים והדתיים של הסיפור </w:t>
      </w:r>
      <w:r w:rsidR="00200086">
        <w:rPr>
          <w:rFonts w:hint="cs"/>
          <w:sz w:val="24"/>
          <w:szCs w:val="24"/>
          <w:rtl/>
        </w:rPr>
        <w:t>הזה?</w:t>
      </w:r>
      <w:r w:rsidR="001B4485" w:rsidRPr="00642214">
        <w:rPr>
          <w:rFonts w:hint="cs"/>
          <w:sz w:val="24"/>
          <w:szCs w:val="24"/>
          <w:rtl/>
        </w:rPr>
        <w:t>בכך עוסקת הקומה ה</w:t>
      </w:r>
      <w:r w:rsidRPr="00642214">
        <w:rPr>
          <w:rFonts w:hint="cs"/>
          <w:sz w:val="24"/>
          <w:szCs w:val="24"/>
          <w:rtl/>
        </w:rPr>
        <w:t>אחר</w:t>
      </w:r>
      <w:r w:rsidR="00155042" w:rsidRPr="00642214">
        <w:rPr>
          <w:rFonts w:hint="cs"/>
          <w:sz w:val="24"/>
          <w:szCs w:val="24"/>
          <w:rtl/>
        </w:rPr>
        <w:t>ונה</w:t>
      </w:r>
      <w:r w:rsidR="001B4485" w:rsidRPr="00642214">
        <w:rPr>
          <w:rFonts w:hint="cs"/>
          <w:sz w:val="24"/>
          <w:szCs w:val="24"/>
          <w:rtl/>
        </w:rPr>
        <w:t xml:space="preserve"> של המוזיאון</w:t>
      </w:r>
      <w:r w:rsidR="00642214">
        <w:rPr>
          <w:sz w:val="24"/>
          <w:szCs w:val="24"/>
          <w:rtl/>
        </w:rPr>
        <w:t>–</w:t>
      </w:r>
      <w:r w:rsidR="00642214" w:rsidRPr="00642214">
        <w:rPr>
          <w:rFonts w:hint="cs"/>
          <w:b/>
          <w:bCs/>
          <w:sz w:val="24"/>
          <w:szCs w:val="24"/>
          <w:rtl/>
        </w:rPr>
        <w:t>היסודות</w:t>
      </w:r>
      <w:r w:rsidR="00642214">
        <w:rPr>
          <w:rFonts w:hint="cs"/>
          <w:sz w:val="24"/>
          <w:szCs w:val="24"/>
          <w:rtl/>
        </w:rPr>
        <w:t xml:space="preserve"> -</w:t>
      </w:r>
      <w:r w:rsidR="001B4485" w:rsidRPr="00977EFE">
        <w:rPr>
          <w:rFonts w:hint="cs"/>
          <w:sz w:val="24"/>
          <w:szCs w:val="24"/>
          <w:rtl/>
        </w:rPr>
        <w:t xml:space="preserve"> שמציגה את </w:t>
      </w:r>
      <w:r w:rsidR="009577B7">
        <w:rPr>
          <w:rFonts w:hint="cs"/>
          <w:sz w:val="24"/>
          <w:szCs w:val="24"/>
          <w:rtl/>
        </w:rPr>
        <w:t>האדנים הראשיים עליהם בנויה</w:t>
      </w:r>
      <w:r w:rsidR="00056210">
        <w:rPr>
          <w:rFonts w:hint="cs"/>
          <w:sz w:val="24"/>
          <w:szCs w:val="24"/>
          <w:rtl/>
        </w:rPr>
        <w:t xml:space="preserve"> </w:t>
      </w:r>
      <w:r w:rsidR="00831259">
        <w:rPr>
          <w:rFonts w:hint="cs"/>
          <w:sz w:val="24"/>
          <w:szCs w:val="24"/>
          <w:rtl/>
        </w:rPr>
        <w:t>היהדות</w:t>
      </w:r>
      <w:r>
        <w:rPr>
          <w:rFonts w:hint="cs"/>
          <w:sz w:val="24"/>
          <w:szCs w:val="24"/>
          <w:rtl/>
        </w:rPr>
        <w:t xml:space="preserve"> בהיבטי</w:t>
      </w:r>
      <w:r w:rsidR="00DB36F4">
        <w:rPr>
          <w:rFonts w:hint="cs"/>
          <w:sz w:val="24"/>
          <w:szCs w:val="24"/>
          <w:rtl/>
        </w:rPr>
        <w:t>ה</w:t>
      </w:r>
      <w:r>
        <w:rPr>
          <w:rFonts w:hint="cs"/>
          <w:sz w:val="24"/>
          <w:szCs w:val="24"/>
          <w:rtl/>
        </w:rPr>
        <w:t xml:space="preserve"> הייחודיים והאוניברסאליים</w:t>
      </w:r>
      <w:r w:rsidR="00831259">
        <w:rPr>
          <w:rFonts w:hint="cs"/>
          <w:sz w:val="24"/>
          <w:szCs w:val="24"/>
          <w:rtl/>
        </w:rPr>
        <w:t xml:space="preserve">. </w:t>
      </w:r>
      <w:r w:rsidRPr="00087009">
        <w:rPr>
          <w:sz w:val="24"/>
          <w:szCs w:val="24"/>
          <w:rtl/>
        </w:rPr>
        <w:t xml:space="preserve">היסודות הייחודיים כוללים את השבת, הברית, </w:t>
      </w:r>
      <w:r w:rsidR="0047467A">
        <w:rPr>
          <w:rFonts w:hint="cs"/>
          <w:sz w:val="24"/>
          <w:szCs w:val="24"/>
          <w:rtl/>
        </w:rPr>
        <w:t>לוח השנה העברי</w:t>
      </w:r>
      <w:r w:rsidRPr="00087009">
        <w:rPr>
          <w:sz w:val="24"/>
          <w:szCs w:val="24"/>
          <w:rtl/>
        </w:rPr>
        <w:t xml:space="preserve"> וציוני הדרך בחיי אדם. את היסודות האוניברסליים מייצגים התנ"ך והשפעותיו על תרבויות העולם.</w:t>
      </w:r>
    </w:p>
    <w:p w:rsidR="005621B1" w:rsidRDefault="00835EA0" w:rsidP="00454578">
      <w:pPr>
        <w:spacing w:line="240" w:lineRule="auto"/>
        <w:jc w:val="both"/>
        <w:rPr>
          <w:color w:val="000000"/>
          <w:sz w:val="24"/>
          <w:szCs w:val="24"/>
          <w:rtl/>
        </w:rPr>
      </w:pPr>
      <w:r>
        <w:rPr>
          <w:rFonts w:hint="cs"/>
          <w:b/>
          <w:bCs/>
          <w:color w:val="000000"/>
          <w:sz w:val="24"/>
          <w:szCs w:val="24"/>
          <w:rtl/>
        </w:rPr>
        <w:t xml:space="preserve">"הללויה!", </w:t>
      </w:r>
      <w:r w:rsidR="00D57A1E" w:rsidRPr="00D57A1E">
        <w:rPr>
          <w:b/>
          <w:bCs/>
          <w:color w:val="000000"/>
          <w:sz w:val="24"/>
          <w:szCs w:val="24"/>
          <w:rtl/>
        </w:rPr>
        <w:t xml:space="preserve">גלריית בתי הכנסת </w:t>
      </w:r>
      <w:r w:rsidR="00D57A1E" w:rsidRPr="00642214">
        <w:rPr>
          <w:color w:val="000000"/>
          <w:sz w:val="24"/>
          <w:szCs w:val="24"/>
          <w:rtl/>
        </w:rPr>
        <w:t>המרהיבה שלנו,</w:t>
      </w:r>
      <w:r w:rsidR="00056210">
        <w:rPr>
          <w:rFonts w:hint="cs"/>
          <w:color w:val="000000"/>
          <w:sz w:val="24"/>
          <w:szCs w:val="24"/>
          <w:rtl/>
        </w:rPr>
        <w:t xml:space="preserve"> </w:t>
      </w:r>
      <w:r w:rsidR="00DB36F4">
        <w:rPr>
          <w:rFonts w:hint="cs"/>
          <w:color w:val="000000"/>
          <w:sz w:val="24"/>
          <w:szCs w:val="24"/>
          <w:rtl/>
        </w:rPr>
        <w:t>שחוגגת את החיים והתרבות שצמחו וצ</w:t>
      </w:r>
      <w:r w:rsidR="00200086">
        <w:rPr>
          <w:rFonts w:hint="cs"/>
          <w:color w:val="000000"/>
          <w:sz w:val="24"/>
          <w:szCs w:val="24"/>
          <w:rtl/>
        </w:rPr>
        <w:t>ו</w:t>
      </w:r>
      <w:r w:rsidR="00DB36F4">
        <w:rPr>
          <w:rFonts w:hint="cs"/>
          <w:color w:val="000000"/>
          <w:sz w:val="24"/>
          <w:szCs w:val="24"/>
          <w:rtl/>
        </w:rPr>
        <w:t>מחים בבתי הכנסת מאז ועד היום, משלימה את קומ</w:t>
      </w:r>
      <w:r w:rsidR="00200086">
        <w:rPr>
          <w:rFonts w:hint="cs"/>
          <w:color w:val="000000"/>
          <w:sz w:val="24"/>
          <w:szCs w:val="24"/>
          <w:rtl/>
        </w:rPr>
        <w:t>ת</w:t>
      </w:r>
      <w:r w:rsidR="00DB36F4">
        <w:rPr>
          <w:rFonts w:hint="cs"/>
          <w:color w:val="000000"/>
          <w:sz w:val="24"/>
          <w:szCs w:val="24"/>
          <w:rtl/>
        </w:rPr>
        <w:t xml:space="preserve"> היסודות. הגלריה </w:t>
      </w:r>
      <w:r w:rsidR="00D57A1E" w:rsidRPr="00D57A1E">
        <w:rPr>
          <w:color w:val="000000"/>
          <w:sz w:val="24"/>
          <w:szCs w:val="24"/>
          <w:rtl/>
        </w:rPr>
        <w:t>כוללת 21 דגמים של בתי כנסת מתקופות וממקומות שונים</w:t>
      </w:r>
      <w:r w:rsidR="00DB36F4">
        <w:rPr>
          <w:rFonts w:hint="cs"/>
          <w:color w:val="000000"/>
          <w:sz w:val="24"/>
          <w:szCs w:val="24"/>
          <w:rtl/>
        </w:rPr>
        <w:t>,</w:t>
      </w:r>
      <w:r w:rsidR="005621B1">
        <w:rPr>
          <w:rFonts w:hint="cs"/>
          <w:color w:val="000000"/>
          <w:sz w:val="24"/>
          <w:szCs w:val="24"/>
          <w:rtl/>
        </w:rPr>
        <w:t>מוצגי מקור רבים ו</w:t>
      </w:r>
      <w:r w:rsidR="00DB36F4">
        <w:rPr>
          <w:rFonts w:hint="cs"/>
          <w:color w:val="000000"/>
          <w:sz w:val="24"/>
          <w:szCs w:val="24"/>
          <w:rtl/>
        </w:rPr>
        <w:t>גם מיצגי מדיה מרהיבים ומרגשים</w:t>
      </w:r>
      <w:r w:rsidR="00D57A1E" w:rsidRPr="00D57A1E">
        <w:rPr>
          <w:color w:val="000000"/>
          <w:sz w:val="24"/>
          <w:szCs w:val="24"/>
          <w:rtl/>
        </w:rPr>
        <w:t xml:space="preserve">, </w:t>
      </w:r>
      <w:r w:rsidR="00200086">
        <w:rPr>
          <w:rFonts w:hint="cs"/>
          <w:color w:val="000000"/>
          <w:sz w:val="24"/>
          <w:szCs w:val="24"/>
          <w:rtl/>
        </w:rPr>
        <w:t>ש</w:t>
      </w:r>
      <w:r w:rsidR="00DB36F4">
        <w:rPr>
          <w:rFonts w:hint="cs"/>
          <w:color w:val="000000"/>
          <w:sz w:val="24"/>
          <w:szCs w:val="24"/>
          <w:rtl/>
        </w:rPr>
        <w:t>מדגישים את ה</w:t>
      </w:r>
      <w:r w:rsidR="00D57A1E" w:rsidRPr="00D57A1E">
        <w:rPr>
          <w:color w:val="000000"/>
          <w:sz w:val="24"/>
          <w:szCs w:val="24"/>
          <w:rtl/>
        </w:rPr>
        <w:t xml:space="preserve">גרעין </w:t>
      </w:r>
      <w:r w:rsidR="00DB36F4">
        <w:rPr>
          <w:rFonts w:hint="cs"/>
          <w:color w:val="000000"/>
          <w:sz w:val="24"/>
          <w:szCs w:val="24"/>
          <w:rtl/>
        </w:rPr>
        <w:t>ה</w:t>
      </w:r>
      <w:r w:rsidR="00D57A1E" w:rsidRPr="00D57A1E">
        <w:rPr>
          <w:color w:val="000000"/>
          <w:sz w:val="24"/>
          <w:szCs w:val="24"/>
          <w:rtl/>
        </w:rPr>
        <w:t>היסטורי</w:t>
      </w:r>
      <w:r w:rsidR="00DB36F4">
        <w:rPr>
          <w:rFonts w:hint="cs"/>
          <w:color w:val="000000"/>
          <w:sz w:val="24"/>
          <w:szCs w:val="24"/>
          <w:rtl/>
        </w:rPr>
        <w:t>-תרבותי ה</w:t>
      </w:r>
      <w:r w:rsidR="00D57A1E" w:rsidRPr="00D57A1E">
        <w:rPr>
          <w:color w:val="000000"/>
          <w:sz w:val="24"/>
          <w:szCs w:val="24"/>
          <w:rtl/>
        </w:rPr>
        <w:t>משותף של חיבור בין זמן למרחב יהודי</w:t>
      </w:r>
      <w:r w:rsidR="00D57A1E" w:rsidRPr="00D57A1E">
        <w:rPr>
          <w:rFonts w:hint="cs"/>
          <w:color w:val="000000"/>
          <w:sz w:val="24"/>
          <w:szCs w:val="24"/>
          <w:rtl/>
        </w:rPr>
        <w:t>ים</w:t>
      </w:r>
      <w:r w:rsidR="00D57A1E" w:rsidRPr="00D57A1E">
        <w:rPr>
          <w:color w:val="000000"/>
          <w:sz w:val="24"/>
          <w:szCs w:val="24"/>
          <w:rtl/>
        </w:rPr>
        <w:t xml:space="preserve">. </w:t>
      </w:r>
    </w:p>
    <w:p w:rsidR="00050EA5" w:rsidRDefault="005561F8" w:rsidP="00871E36">
      <w:pPr>
        <w:spacing w:line="240" w:lineRule="auto"/>
        <w:jc w:val="both"/>
        <w:rPr>
          <w:sz w:val="24"/>
          <w:szCs w:val="24"/>
          <w:rtl/>
        </w:rPr>
      </w:pPr>
      <w:r w:rsidRPr="00977EFE">
        <w:rPr>
          <w:rFonts w:hint="cs"/>
          <w:sz w:val="24"/>
          <w:szCs w:val="24"/>
          <w:rtl/>
        </w:rPr>
        <w:lastRenderedPageBreak/>
        <w:t xml:space="preserve">חידוש נוסף במוזיאון </w:t>
      </w:r>
      <w:r w:rsidR="006E086F">
        <w:rPr>
          <w:rFonts w:hint="cs"/>
          <w:sz w:val="24"/>
          <w:szCs w:val="24"/>
          <w:rtl/>
        </w:rPr>
        <w:t>שלנו הם</w:t>
      </w:r>
      <w:r w:rsidRPr="00977EFE">
        <w:rPr>
          <w:rFonts w:hint="cs"/>
          <w:b/>
          <w:bCs/>
          <w:sz w:val="24"/>
          <w:szCs w:val="24"/>
          <w:rtl/>
        </w:rPr>
        <w:t>מוצגי</w:t>
      </w:r>
      <w:r w:rsidR="00056210">
        <w:rPr>
          <w:rFonts w:hint="cs"/>
          <w:b/>
          <w:bCs/>
          <w:sz w:val="24"/>
          <w:szCs w:val="24"/>
          <w:rtl/>
        </w:rPr>
        <w:t xml:space="preserve"> </w:t>
      </w:r>
      <w:r w:rsidR="0015671D">
        <w:rPr>
          <w:rFonts w:hint="cs"/>
          <w:b/>
          <w:bCs/>
          <w:sz w:val="24"/>
          <w:szCs w:val="24"/>
          <w:rtl/>
        </w:rPr>
        <w:t>ה</w:t>
      </w:r>
      <w:r w:rsidRPr="00977EFE">
        <w:rPr>
          <w:rFonts w:hint="cs"/>
          <w:b/>
          <w:bCs/>
          <w:sz w:val="24"/>
          <w:szCs w:val="24"/>
          <w:rtl/>
        </w:rPr>
        <w:t>מקור</w:t>
      </w:r>
      <w:r w:rsidRPr="00977EFE">
        <w:rPr>
          <w:rFonts w:hint="cs"/>
          <w:sz w:val="24"/>
          <w:szCs w:val="24"/>
          <w:rtl/>
        </w:rPr>
        <w:t>, ש</w:t>
      </w:r>
      <w:r w:rsidR="00897AB6">
        <w:rPr>
          <w:rFonts w:hint="cs"/>
          <w:sz w:val="24"/>
          <w:szCs w:val="24"/>
          <w:rtl/>
        </w:rPr>
        <w:t xml:space="preserve">לכל אחד מהם סיפור קטן </w:t>
      </w:r>
      <w:r w:rsidR="007B7BD6">
        <w:rPr>
          <w:rFonts w:hint="cs"/>
          <w:sz w:val="24"/>
          <w:szCs w:val="24"/>
          <w:rtl/>
        </w:rPr>
        <w:t>ה</w:t>
      </w:r>
      <w:r w:rsidR="00897AB6">
        <w:rPr>
          <w:rFonts w:hint="cs"/>
          <w:sz w:val="24"/>
          <w:szCs w:val="24"/>
          <w:rtl/>
        </w:rPr>
        <w:t>משקף סיפור גדול</w:t>
      </w:r>
      <w:r w:rsidR="007B7BD6">
        <w:rPr>
          <w:rFonts w:hint="cs"/>
          <w:sz w:val="24"/>
          <w:szCs w:val="24"/>
          <w:rtl/>
        </w:rPr>
        <w:t>.</w:t>
      </w:r>
      <w:r w:rsidR="00056210">
        <w:rPr>
          <w:rFonts w:hint="cs"/>
          <w:sz w:val="24"/>
          <w:szCs w:val="24"/>
          <w:rtl/>
        </w:rPr>
        <w:t xml:space="preserve"> </w:t>
      </w:r>
      <w:r w:rsidRPr="00977EFE">
        <w:rPr>
          <w:rFonts w:hint="cs"/>
          <w:sz w:val="24"/>
          <w:szCs w:val="24"/>
          <w:rtl/>
        </w:rPr>
        <w:t xml:space="preserve">נוכחותם </w:t>
      </w:r>
      <w:r w:rsidR="00943799">
        <w:rPr>
          <w:rFonts w:hint="cs"/>
          <w:sz w:val="24"/>
          <w:szCs w:val="24"/>
          <w:rtl/>
        </w:rPr>
        <w:t>בונה</w:t>
      </w:r>
      <w:r w:rsidRPr="00977EFE">
        <w:rPr>
          <w:rFonts w:hint="cs"/>
          <w:sz w:val="24"/>
          <w:szCs w:val="24"/>
          <w:rtl/>
        </w:rPr>
        <w:t xml:space="preserve"> את </w:t>
      </w:r>
      <w:r w:rsidR="00943799">
        <w:rPr>
          <w:rFonts w:hint="cs"/>
          <w:sz w:val="24"/>
          <w:szCs w:val="24"/>
          <w:rtl/>
        </w:rPr>
        <w:t>המסע שלנו</w:t>
      </w:r>
      <w:r w:rsidR="00200086">
        <w:rPr>
          <w:rFonts w:hint="cs"/>
          <w:sz w:val="24"/>
          <w:szCs w:val="24"/>
          <w:rtl/>
        </w:rPr>
        <w:t xml:space="preserve"> מאז להיום, </w:t>
      </w:r>
      <w:r w:rsidR="00943799">
        <w:rPr>
          <w:rFonts w:hint="cs"/>
          <w:sz w:val="24"/>
          <w:szCs w:val="24"/>
          <w:rtl/>
        </w:rPr>
        <w:t>מאפ</w:t>
      </w:r>
      <w:r w:rsidR="003627FE">
        <w:rPr>
          <w:rFonts w:hint="cs"/>
          <w:sz w:val="24"/>
          <w:szCs w:val="24"/>
          <w:rtl/>
        </w:rPr>
        <w:t>ש</w:t>
      </w:r>
      <w:r w:rsidR="00943799">
        <w:rPr>
          <w:rFonts w:hint="cs"/>
          <w:sz w:val="24"/>
          <w:szCs w:val="24"/>
          <w:rtl/>
        </w:rPr>
        <w:t>רת</w:t>
      </w:r>
      <w:r w:rsidR="00056210">
        <w:rPr>
          <w:rFonts w:hint="cs"/>
          <w:sz w:val="24"/>
          <w:szCs w:val="24"/>
          <w:rtl/>
        </w:rPr>
        <w:t xml:space="preserve"> </w:t>
      </w:r>
      <w:r w:rsidR="00E747B0">
        <w:rPr>
          <w:rFonts w:hint="cs"/>
          <w:sz w:val="24"/>
          <w:szCs w:val="24"/>
          <w:rtl/>
        </w:rPr>
        <w:t>לגעת ב</w:t>
      </w:r>
      <w:r w:rsidRPr="00977EFE">
        <w:rPr>
          <w:rFonts w:hint="cs"/>
          <w:sz w:val="24"/>
          <w:szCs w:val="24"/>
          <w:rtl/>
        </w:rPr>
        <w:t>"דבר האמ</w:t>
      </w:r>
      <w:r w:rsidR="00200086">
        <w:rPr>
          <w:rFonts w:hint="cs"/>
          <w:sz w:val="24"/>
          <w:szCs w:val="24"/>
          <w:rtl/>
        </w:rPr>
        <w:t>י</w:t>
      </w:r>
      <w:r w:rsidRPr="00977EFE">
        <w:rPr>
          <w:rFonts w:hint="cs"/>
          <w:sz w:val="24"/>
          <w:szCs w:val="24"/>
          <w:rtl/>
        </w:rPr>
        <w:t>תי" ששרד את שיני הזמן</w:t>
      </w:r>
      <w:r w:rsidR="00200086">
        <w:rPr>
          <w:rFonts w:hint="cs"/>
          <w:sz w:val="24"/>
          <w:szCs w:val="24"/>
          <w:rtl/>
        </w:rPr>
        <w:t>, ו</w:t>
      </w:r>
      <w:r w:rsidR="00897AB6">
        <w:rPr>
          <w:rFonts w:hint="cs"/>
          <w:sz w:val="24"/>
          <w:szCs w:val="24"/>
          <w:rtl/>
        </w:rPr>
        <w:t>מייצרת</w:t>
      </w:r>
      <w:r w:rsidR="00200086">
        <w:rPr>
          <w:rFonts w:hint="cs"/>
          <w:sz w:val="24"/>
          <w:szCs w:val="24"/>
          <w:rtl/>
        </w:rPr>
        <w:t xml:space="preserve"> רצף של דיאלוג אמנותי ותרבותי בין עבר להווה</w:t>
      </w:r>
      <w:r w:rsidRPr="00977EFE">
        <w:rPr>
          <w:rFonts w:hint="cs"/>
          <w:sz w:val="24"/>
          <w:szCs w:val="24"/>
          <w:rtl/>
        </w:rPr>
        <w:t>.</w:t>
      </w:r>
    </w:p>
    <w:p w:rsidR="006C481E" w:rsidRDefault="00416378" w:rsidP="004D2F3F">
      <w:pPr>
        <w:spacing w:line="240" w:lineRule="auto"/>
        <w:jc w:val="both"/>
        <w:rPr>
          <w:sz w:val="24"/>
          <w:szCs w:val="24"/>
          <w:rtl/>
        </w:rPr>
      </w:pPr>
      <w:r>
        <w:rPr>
          <w:rFonts w:hint="cs"/>
          <w:sz w:val="24"/>
          <w:szCs w:val="24"/>
          <w:rtl/>
        </w:rPr>
        <w:t xml:space="preserve">תחשבו על </w:t>
      </w:r>
      <w:r w:rsidR="005561F8">
        <w:rPr>
          <w:rFonts w:hint="cs"/>
          <w:sz w:val="24"/>
          <w:szCs w:val="24"/>
          <w:rtl/>
        </w:rPr>
        <w:t xml:space="preserve">מכונת הכתיבה </w:t>
      </w:r>
      <w:r w:rsidR="009577B7">
        <w:rPr>
          <w:rFonts w:hint="cs"/>
          <w:sz w:val="24"/>
          <w:szCs w:val="24"/>
          <w:rtl/>
        </w:rPr>
        <w:t xml:space="preserve">המקורית </w:t>
      </w:r>
      <w:r w:rsidR="00D256B2">
        <w:rPr>
          <w:rFonts w:hint="cs"/>
          <w:sz w:val="24"/>
          <w:szCs w:val="24"/>
          <w:rtl/>
        </w:rPr>
        <w:t>ש</w:t>
      </w:r>
      <w:r w:rsidR="005561F8">
        <w:rPr>
          <w:rFonts w:hint="cs"/>
          <w:sz w:val="24"/>
          <w:szCs w:val="24"/>
          <w:rtl/>
        </w:rPr>
        <w:t xml:space="preserve">בה </w:t>
      </w:r>
      <w:r w:rsidR="004D2F3F">
        <w:rPr>
          <w:rFonts w:hint="cs"/>
          <w:sz w:val="24"/>
          <w:szCs w:val="24"/>
          <w:rtl/>
        </w:rPr>
        <w:t>חיבר</w:t>
      </w:r>
      <w:r w:rsidR="003627FE">
        <w:rPr>
          <w:rFonts w:hint="cs"/>
          <w:sz w:val="24"/>
          <w:szCs w:val="24"/>
          <w:rtl/>
        </w:rPr>
        <w:t xml:space="preserve">יצחק </w:t>
      </w:r>
      <w:r w:rsidR="005561F8">
        <w:rPr>
          <w:rFonts w:hint="cs"/>
          <w:sz w:val="24"/>
          <w:szCs w:val="24"/>
          <w:rtl/>
        </w:rPr>
        <w:t xml:space="preserve">בשביס זינגר את "העבד", </w:t>
      </w:r>
      <w:r w:rsidR="00050EA5">
        <w:rPr>
          <w:rFonts w:hint="cs"/>
          <w:sz w:val="24"/>
          <w:szCs w:val="24"/>
          <w:rtl/>
        </w:rPr>
        <w:t xml:space="preserve">תחשבו </w:t>
      </w:r>
      <w:r w:rsidR="00155042">
        <w:rPr>
          <w:rFonts w:hint="cs"/>
          <w:sz w:val="24"/>
          <w:szCs w:val="24"/>
          <w:rtl/>
        </w:rPr>
        <w:t>ע</w:t>
      </w:r>
      <w:r w:rsidR="005561F8">
        <w:rPr>
          <w:rFonts w:hint="cs"/>
          <w:sz w:val="24"/>
          <w:szCs w:val="24"/>
          <w:rtl/>
        </w:rPr>
        <w:t xml:space="preserve">ל המהדורה </w:t>
      </w:r>
      <w:r w:rsidR="009577B7">
        <w:rPr>
          <w:rFonts w:hint="cs"/>
          <w:sz w:val="24"/>
          <w:szCs w:val="24"/>
          <w:rtl/>
        </w:rPr>
        <w:t xml:space="preserve">הראשונה </w:t>
      </w:r>
      <w:r w:rsidR="005561F8">
        <w:rPr>
          <w:rFonts w:hint="cs"/>
          <w:sz w:val="24"/>
          <w:szCs w:val="24"/>
          <w:rtl/>
        </w:rPr>
        <w:t xml:space="preserve">המודפסת של "תיקוני הזוהר", </w:t>
      </w:r>
      <w:r w:rsidR="00D256B2">
        <w:rPr>
          <w:rFonts w:hint="cs"/>
          <w:sz w:val="24"/>
          <w:szCs w:val="24"/>
          <w:rtl/>
        </w:rPr>
        <w:t xml:space="preserve">על </w:t>
      </w:r>
      <w:r w:rsidR="00155042">
        <w:rPr>
          <w:rFonts w:hint="cs"/>
          <w:sz w:val="24"/>
          <w:szCs w:val="24"/>
          <w:rtl/>
        </w:rPr>
        <w:t>הצווארון הרקום מגלימת שופטת בית המשפט ה</w:t>
      </w:r>
      <w:r w:rsidR="004D2F3F">
        <w:rPr>
          <w:rFonts w:hint="cs"/>
          <w:sz w:val="24"/>
          <w:szCs w:val="24"/>
          <w:rtl/>
        </w:rPr>
        <w:t>עליון האמריקאי, רות ביידרגינסב</w:t>
      </w:r>
      <w:r w:rsidR="00155042">
        <w:rPr>
          <w:rFonts w:hint="cs"/>
          <w:sz w:val="24"/>
          <w:szCs w:val="24"/>
          <w:rtl/>
        </w:rPr>
        <w:t xml:space="preserve">רג, </w:t>
      </w:r>
      <w:r w:rsidR="00D256B2">
        <w:rPr>
          <w:rFonts w:hint="cs"/>
          <w:sz w:val="24"/>
          <w:szCs w:val="24"/>
          <w:rtl/>
        </w:rPr>
        <w:t xml:space="preserve">על </w:t>
      </w:r>
      <w:r w:rsidR="00155042">
        <w:rPr>
          <w:rFonts w:hint="cs"/>
          <w:sz w:val="24"/>
          <w:szCs w:val="24"/>
          <w:rtl/>
        </w:rPr>
        <w:t>עותק</w:t>
      </w:r>
      <w:r w:rsidR="004D2F3F">
        <w:rPr>
          <w:rFonts w:hint="cs"/>
          <w:sz w:val="24"/>
          <w:szCs w:val="24"/>
          <w:rtl/>
        </w:rPr>
        <w:t xml:space="preserve"> מההוצאה הראשונה של "הגלגול" </w:t>
      </w:r>
      <w:r w:rsidR="006A1A4C">
        <w:rPr>
          <w:rFonts w:hint="cs"/>
          <w:sz w:val="24"/>
          <w:szCs w:val="24"/>
          <w:rtl/>
        </w:rPr>
        <w:t xml:space="preserve">של </w:t>
      </w:r>
      <w:r w:rsidR="00155042">
        <w:rPr>
          <w:rFonts w:hint="cs"/>
          <w:sz w:val="24"/>
          <w:szCs w:val="24"/>
          <w:rtl/>
        </w:rPr>
        <w:t>פרנץ קפקא</w:t>
      </w:r>
      <w:r w:rsidR="00835EA0">
        <w:rPr>
          <w:rFonts w:hint="cs"/>
          <w:sz w:val="24"/>
          <w:szCs w:val="24"/>
          <w:rtl/>
        </w:rPr>
        <w:t>,</w:t>
      </w:r>
      <w:r w:rsidR="00056210">
        <w:rPr>
          <w:rFonts w:hint="cs"/>
          <w:sz w:val="24"/>
          <w:szCs w:val="24"/>
          <w:rtl/>
        </w:rPr>
        <w:t xml:space="preserve"> </w:t>
      </w:r>
      <w:r w:rsidR="00CA1B2F">
        <w:rPr>
          <w:rFonts w:hint="cs"/>
          <w:sz w:val="24"/>
          <w:szCs w:val="24"/>
          <w:rtl/>
        </w:rPr>
        <w:t xml:space="preserve">הג'וזה של </w:t>
      </w:r>
      <w:r w:rsidR="006A1A4C">
        <w:rPr>
          <w:rFonts w:hint="cs"/>
          <w:sz w:val="24"/>
          <w:szCs w:val="24"/>
          <w:rtl/>
        </w:rPr>
        <w:t xml:space="preserve">סאלח </w:t>
      </w:r>
      <w:r w:rsidR="00CA1B2F">
        <w:rPr>
          <w:rFonts w:hint="cs"/>
          <w:sz w:val="24"/>
          <w:szCs w:val="24"/>
          <w:rtl/>
        </w:rPr>
        <w:t>אל כווי</w:t>
      </w:r>
      <w:r w:rsidR="0001695C">
        <w:rPr>
          <w:rFonts w:hint="cs"/>
          <w:sz w:val="24"/>
          <w:szCs w:val="24"/>
          <w:rtl/>
        </w:rPr>
        <w:t>י</w:t>
      </w:r>
      <w:r w:rsidR="00835EA0">
        <w:rPr>
          <w:rFonts w:hint="cs"/>
          <w:sz w:val="24"/>
          <w:szCs w:val="24"/>
          <w:rtl/>
        </w:rPr>
        <w:t>תי</w:t>
      </w:r>
      <w:r w:rsidR="00632DE1">
        <w:rPr>
          <w:rFonts w:hint="cs"/>
          <w:sz w:val="24"/>
          <w:szCs w:val="24"/>
          <w:rtl/>
        </w:rPr>
        <w:t>,</w:t>
      </w:r>
      <w:r w:rsidR="00056210">
        <w:rPr>
          <w:rFonts w:hint="cs"/>
          <w:sz w:val="24"/>
          <w:szCs w:val="24"/>
          <w:rtl/>
        </w:rPr>
        <w:t xml:space="preserve"> </w:t>
      </w:r>
      <w:r w:rsidR="00835EA0">
        <w:rPr>
          <w:rFonts w:hint="cs"/>
          <w:sz w:val="24"/>
          <w:szCs w:val="24"/>
          <w:rtl/>
        </w:rPr>
        <w:t xml:space="preserve">על מדליון </w:t>
      </w:r>
      <w:r w:rsidR="006A1A4C">
        <w:rPr>
          <w:rFonts w:hint="cs"/>
          <w:sz w:val="24"/>
          <w:szCs w:val="24"/>
          <w:rtl/>
        </w:rPr>
        <w:t>פאטמה שנאלצו לענוד נשות</w:t>
      </w:r>
      <w:r w:rsidR="004D2F3F">
        <w:rPr>
          <w:rFonts w:hint="cs"/>
          <w:sz w:val="24"/>
          <w:szCs w:val="24"/>
          <w:rtl/>
        </w:rPr>
        <w:t xml:space="preserve"> משהאד</w:t>
      </w:r>
      <w:r w:rsidR="006A1A4C">
        <w:rPr>
          <w:rFonts w:hint="cs"/>
          <w:sz w:val="24"/>
          <w:szCs w:val="24"/>
          <w:rtl/>
        </w:rPr>
        <w:t xml:space="preserve"> היהודיות</w:t>
      </w:r>
      <w:r w:rsidR="004D2F3F">
        <w:rPr>
          <w:rFonts w:hint="cs"/>
          <w:sz w:val="24"/>
          <w:szCs w:val="24"/>
          <w:rtl/>
        </w:rPr>
        <w:t xml:space="preserve">, </w:t>
      </w:r>
      <w:r w:rsidR="00D256B2">
        <w:rPr>
          <w:rFonts w:hint="cs"/>
          <w:sz w:val="24"/>
          <w:szCs w:val="24"/>
          <w:rtl/>
        </w:rPr>
        <w:t xml:space="preserve">על </w:t>
      </w:r>
      <w:r w:rsidR="006A1A4C">
        <w:rPr>
          <w:rFonts w:hint="cs"/>
          <w:sz w:val="24"/>
          <w:szCs w:val="24"/>
          <w:rtl/>
        </w:rPr>
        <w:t>ה</w:t>
      </w:r>
      <w:r w:rsidR="00155042">
        <w:rPr>
          <w:rFonts w:hint="cs"/>
          <w:sz w:val="24"/>
          <w:szCs w:val="24"/>
          <w:rtl/>
        </w:rPr>
        <w:t>תחריט</w:t>
      </w:r>
      <w:r w:rsidR="00056210">
        <w:rPr>
          <w:rFonts w:hint="cs"/>
          <w:sz w:val="24"/>
          <w:szCs w:val="24"/>
          <w:rtl/>
        </w:rPr>
        <w:t xml:space="preserve"> </w:t>
      </w:r>
      <w:r w:rsidR="006A1A4C">
        <w:rPr>
          <w:rFonts w:hint="cs"/>
          <w:sz w:val="24"/>
          <w:szCs w:val="24"/>
          <w:rtl/>
        </w:rPr>
        <w:t>ה</w:t>
      </w:r>
      <w:r w:rsidR="00A004E1">
        <w:rPr>
          <w:rFonts w:hint="cs"/>
          <w:sz w:val="24"/>
          <w:szCs w:val="24"/>
          <w:rtl/>
        </w:rPr>
        <w:t>מקורי מכרוניקת נירנברג</w:t>
      </w:r>
      <w:r w:rsidR="006A1A4C">
        <w:rPr>
          <w:rFonts w:hint="cs"/>
          <w:sz w:val="24"/>
          <w:szCs w:val="24"/>
          <w:rtl/>
        </w:rPr>
        <w:t xml:space="preserve"> הנדירה</w:t>
      </w:r>
      <w:r w:rsidR="00F81B87">
        <w:rPr>
          <w:rFonts w:hint="cs"/>
          <w:sz w:val="24"/>
          <w:szCs w:val="24"/>
          <w:rtl/>
        </w:rPr>
        <w:t>,</w:t>
      </w:r>
      <w:r w:rsidR="00056210">
        <w:rPr>
          <w:rFonts w:hint="cs"/>
          <w:sz w:val="24"/>
          <w:szCs w:val="24"/>
          <w:rtl/>
        </w:rPr>
        <w:t xml:space="preserve"> </w:t>
      </w:r>
      <w:r w:rsidR="006A1A4C">
        <w:rPr>
          <w:rFonts w:hint="cs"/>
          <w:sz w:val="24"/>
          <w:szCs w:val="24"/>
          <w:rtl/>
        </w:rPr>
        <w:t xml:space="preserve">גלימת </w:t>
      </w:r>
      <w:r w:rsidR="004D2F3F">
        <w:rPr>
          <w:rFonts w:hint="cs"/>
          <w:sz w:val="24"/>
          <w:szCs w:val="24"/>
          <w:rtl/>
        </w:rPr>
        <w:t>"המלך ליר"</w:t>
      </w:r>
      <w:r w:rsidR="006A1A4C">
        <w:rPr>
          <w:rFonts w:hint="cs"/>
          <w:sz w:val="24"/>
          <w:szCs w:val="24"/>
          <w:rtl/>
        </w:rPr>
        <w:t xml:space="preserve"> שלבש שלמה מיכואלס בתיאטרון היהודי במוסקבה, ה</w:t>
      </w:r>
      <w:r w:rsidR="007C595C">
        <w:rPr>
          <w:rFonts w:hint="cs"/>
          <w:sz w:val="24"/>
          <w:szCs w:val="24"/>
          <w:rtl/>
        </w:rPr>
        <w:t>תלבושת של עופרה חזה</w:t>
      </w:r>
      <w:r w:rsidR="006A1A4C">
        <w:rPr>
          <w:rFonts w:hint="cs"/>
          <w:sz w:val="24"/>
          <w:szCs w:val="24"/>
          <w:rtl/>
        </w:rPr>
        <w:t xml:space="preserve"> בצילומי הקליפ ההיסטורי של גאלבי</w:t>
      </w:r>
      <w:r w:rsidR="00D256B2">
        <w:rPr>
          <w:rFonts w:hint="cs"/>
          <w:sz w:val="24"/>
          <w:szCs w:val="24"/>
          <w:rtl/>
        </w:rPr>
        <w:t>,</w:t>
      </w:r>
      <w:r w:rsidR="00155042">
        <w:rPr>
          <w:rFonts w:hint="cs"/>
          <w:sz w:val="24"/>
          <w:szCs w:val="24"/>
          <w:rtl/>
        </w:rPr>
        <w:t xml:space="preserve"> ועוד</w:t>
      </w:r>
      <w:r w:rsidR="00056210">
        <w:rPr>
          <w:rFonts w:hint="cs"/>
          <w:sz w:val="24"/>
          <w:szCs w:val="24"/>
          <w:rtl/>
        </w:rPr>
        <w:t xml:space="preserve"> </w:t>
      </w:r>
      <w:r w:rsidR="004D2F3F">
        <w:rPr>
          <w:rFonts w:hint="cs"/>
          <w:sz w:val="24"/>
          <w:szCs w:val="24"/>
          <w:rtl/>
        </w:rPr>
        <w:t>ועוד</w:t>
      </w:r>
      <w:r w:rsidR="00056210">
        <w:rPr>
          <w:rFonts w:hint="cs"/>
          <w:sz w:val="24"/>
          <w:szCs w:val="24"/>
          <w:rtl/>
        </w:rPr>
        <w:t xml:space="preserve"> </w:t>
      </w:r>
      <w:r w:rsidR="00050EA5">
        <w:rPr>
          <w:rFonts w:hint="cs"/>
          <w:sz w:val="24"/>
          <w:szCs w:val="24"/>
          <w:rtl/>
        </w:rPr>
        <w:t xml:space="preserve">פריטים מקוריים ומרגשים. </w:t>
      </w:r>
    </w:p>
    <w:p w:rsidR="00416378" w:rsidRDefault="00831259" w:rsidP="00E67ECA">
      <w:pPr>
        <w:spacing w:line="240" w:lineRule="auto"/>
        <w:jc w:val="both"/>
        <w:rPr>
          <w:sz w:val="24"/>
          <w:szCs w:val="24"/>
          <w:rtl/>
        </w:rPr>
      </w:pPr>
      <w:r>
        <w:rPr>
          <w:rFonts w:hint="cs"/>
          <w:sz w:val="24"/>
          <w:szCs w:val="24"/>
          <w:rtl/>
        </w:rPr>
        <w:t>עכשיו תדמיינו את כל אלו מוצגים לכם בטכנולוגיה המוזיאלית המתקדמת ביותר,</w:t>
      </w:r>
      <w:r w:rsidR="00D256B2">
        <w:rPr>
          <w:rFonts w:hint="cs"/>
          <w:sz w:val="24"/>
          <w:szCs w:val="24"/>
          <w:rtl/>
        </w:rPr>
        <w:t xml:space="preserve"> במרחבים מעוצבים יפהפיים,</w:t>
      </w:r>
      <w:r w:rsidR="00056210">
        <w:rPr>
          <w:rFonts w:hint="cs"/>
          <w:sz w:val="24"/>
          <w:szCs w:val="24"/>
          <w:rtl/>
        </w:rPr>
        <w:t xml:space="preserve"> </w:t>
      </w:r>
      <w:r w:rsidR="00F81B87">
        <w:rPr>
          <w:rFonts w:hint="cs"/>
          <w:sz w:val="24"/>
          <w:szCs w:val="24"/>
          <w:rtl/>
        </w:rPr>
        <w:t>ו</w:t>
      </w:r>
      <w:r>
        <w:rPr>
          <w:rFonts w:hint="cs"/>
          <w:sz w:val="24"/>
          <w:szCs w:val="24"/>
          <w:rtl/>
        </w:rPr>
        <w:t xml:space="preserve">בתצוגה שתמלא אתכם בגאווה </w:t>
      </w:r>
      <w:r w:rsidR="00914E41">
        <w:rPr>
          <w:rFonts w:hint="cs"/>
          <w:sz w:val="24"/>
          <w:szCs w:val="24"/>
          <w:rtl/>
        </w:rPr>
        <w:t>ו</w:t>
      </w:r>
      <w:r w:rsidR="00D256B2">
        <w:rPr>
          <w:rFonts w:hint="cs"/>
          <w:sz w:val="24"/>
          <w:szCs w:val="24"/>
          <w:rtl/>
        </w:rPr>
        <w:t>ב</w:t>
      </w:r>
      <w:r w:rsidR="00914E41">
        <w:rPr>
          <w:rFonts w:hint="cs"/>
          <w:sz w:val="24"/>
          <w:szCs w:val="24"/>
          <w:rtl/>
        </w:rPr>
        <w:t xml:space="preserve">אופטימיות </w:t>
      </w:r>
      <w:r>
        <w:rPr>
          <w:rFonts w:hint="cs"/>
          <w:sz w:val="24"/>
          <w:szCs w:val="24"/>
          <w:rtl/>
        </w:rPr>
        <w:t>על כך שאתם חלק מהסיפור היהודי לדורותיו</w:t>
      </w:r>
      <w:r w:rsidR="00E67ECA">
        <w:rPr>
          <w:rFonts w:hint="cs"/>
          <w:sz w:val="24"/>
          <w:szCs w:val="24"/>
          <w:rtl/>
        </w:rPr>
        <w:t xml:space="preserve">. </w:t>
      </w:r>
    </w:p>
    <w:p w:rsidR="00831259" w:rsidRDefault="00831259" w:rsidP="00454578">
      <w:pPr>
        <w:spacing w:line="240" w:lineRule="auto"/>
        <w:jc w:val="both"/>
        <w:rPr>
          <w:sz w:val="24"/>
          <w:szCs w:val="24"/>
          <w:rtl/>
        </w:rPr>
      </w:pPr>
    </w:p>
    <w:p w:rsidR="000A1FF4" w:rsidRDefault="00831259" w:rsidP="00454578">
      <w:pPr>
        <w:spacing w:line="240" w:lineRule="auto"/>
        <w:jc w:val="both"/>
        <w:rPr>
          <w:b/>
          <w:bCs/>
          <w:sz w:val="24"/>
          <w:szCs w:val="24"/>
          <w:rtl/>
        </w:rPr>
      </w:pPr>
      <w:r w:rsidRPr="00D57A1E">
        <w:rPr>
          <w:rFonts w:hint="cs"/>
          <w:b/>
          <w:bCs/>
          <w:sz w:val="24"/>
          <w:szCs w:val="24"/>
          <w:rtl/>
        </w:rPr>
        <w:t xml:space="preserve">תחשבו </w:t>
      </w:r>
      <w:r w:rsidR="002A0EC5" w:rsidRPr="00D57A1E">
        <w:rPr>
          <w:rFonts w:hint="cs"/>
          <w:b/>
          <w:bCs/>
          <w:sz w:val="24"/>
          <w:szCs w:val="24"/>
          <w:rtl/>
        </w:rPr>
        <w:t>אופטימי</w:t>
      </w:r>
      <w:r w:rsidRPr="00D57A1E">
        <w:rPr>
          <w:rFonts w:hint="cs"/>
          <w:b/>
          <w:bCs/>
          <w:sz w:val="24"/>
          <w:szCs w:val="24"/>
          <w:rtl/>
        </w:rPr>
        <w:t xml:space="preserve">. </w:t>
      </w:r>
      <w:r w:rsidR="005561F8" w:rsidRPr="00D57A1E">
        <w:rPr>
          <w:rFonts w:hint="cs"/>
          <w:b/>
          <w:bCs/>
          <w:sz w:val="24"/>
          <w:szCs w:val="24"/>
          <w:rtl/>
        </w:rPr>
        <w:t>תחשבו חגיגי.</w:t>
      </w:r>
      <w:r w:rsidR="0092144C">
        <w:rPr>
          <w:rFonts w:hint="cs"/>
          <w:b/>
          <w:bCs/>
          <w:sz w:val="24"/>
          <w:szCs w:val="24"/>
          <w:rtl/>
        </w:rPr>
        <w:t xml:space="preserve">תחשבו כולנו. </w:t>
      </w:r>
      <w:r w:rsidR="003627FE" w:rsidRPr="00D57A1E">
        <w:rPr>
          <w:rFonts w:hint="cs"/>
          <w:b/>
          <w:bCs/>
          <w:sz w:val="24"/>
          <w:szCs w:val="24"/>
          <w:rtl/>
        </w:rPr>
        <w:t>תחשבו</w:t>
      </w:r>
      <w:r w:rsidR="005561F8" w:rsidRPr="00D57A1E">
        <w:rPr>
          <w:rFonts w:hint="cs"/>
          <w:b/>
          <w:bCs/>
          <w:sz w:val="24"/>
          <w:szCs w:val="24"/>
          <w:rtl/>
        </w:rPr>
        <w:t xml:space="preserve"> אנו </w:t>
      </w:r>
      <w:r w:rsidR="005561F8" w:rsidRPr="00D57A1E">
        <w:rPr>
          <w:b/>
          <w:bCs/>
          <w:sz w:val="24"/>
          <w:szCs w:val="24"/>
          <w:rtl/>
        </w:rPr>
        <w:t>–</w:t>
      </w:r>
      <w:r w:rsidR="00914E41" w:rsidRPr="00D57A1E">
        <w:rPr>
          <w:rFonts w:hint="cs"/>
          <w:b/>
          <w:bCs/>
          <w:sz w:val="24"/>
          <w:szCs w:val="24"/>
          <w:rtl/>
        </w:rPr>
        <w:t xml:space="preserve"> מוזיאון העם היהודי</w:t>
      </w:r>
      <w:r w:rsidR="00632DE1">
        <w:rPr>
          <w:rFonts w:hint="cs"/>
          <w:b/>
          <w:bCs/>
          <w:sz w:val="24"/>
          <w:szCs w:val="24"/>
          <w:rtl/>
        </w:rPr>
        <w:t>.</w:t>
      </w:r>
    </w:p>
    <w:p w:rsidR="00D35CB3" w:rsidRDefault="00D35CB3" w:rsidP="00454578">
      <w:pPr>
        <w:spacing w:line="240" w:lineRule="auto"/>
        <w:jc w:val="both"/>
        <w:rPr>
          <w:b/>
          <w:bCs/>
          <w:sz w:val="24"/>
          <w:szCs w:val="24"/>
          <w:rtl/>
        </w:rPr>
      </w:pPr>
    </w:p>
    <w:p w:rsidR="003025D3" w:rsidRPr="0057480F" w:rsidRDefault="006A1A4C" w:rsidP="003025D3">
      <w:pPr>
        <w:jc w:val="both"/>
        <w:rPr>
          <w:rFonts w:cs="Arial"/>
          <w:sz w:val="36"/>
          <w:szCs w:val="36"/>
          <w:rtl/>
        </w:rPr>
      </w:pPr>
      <w:r>
        <w:rPr>
          <w:rFonts w:cs="Arial" w:hint="cs"/>
          <w:sz w:val="36"/>
          <w:szCs w:val="36"/>
          <w:rtl/>
        </w:rPr>
        <w:t>מאחורי תהליך המיתוג מחדש</w:t>
      </w:r>
    </w:p>
    <w:p w:rsidR="003025D3" w:rsidRPr="002B6CCA" w:rsidRDefault="003025D3" w:rsidP="003025D3">
      <w:pPr>
        <w:jc w:val="both"/>
        <w:rPr>
          <w:sz w:val="24"/>
          <w:szCs w:val="24"/>
          <w:rtl/>
        </w:rPr>
      </w:pPr>
      <w:r>
        <w:rPr>
          <w:rFonts w:cs="Arial" w:hint="cs"/>
          <w:sz w:val="24"/>
          <w:szCs w:val="24"/>
          <w:rtl/>
        </w:rPr>
        <w:t>אחרי</w:t>
      </w:r>
      <w:r w:rsidRPr="002B6CCA">
        <w:rPr>
          <w:rFonts w:cs="Arial"/>
          <w:sz w:val="24"/>
          <w:szCs w:val="24"/>
          <w:rtl/>
        </w:rPr>
        <w:t xml:space="preserve"> שנים של השקעה בפיתוח חוויה מוזיאלית ייחודית</w:t>
      </w:r>
      <w:r>
        <w:rPr>
          <w:rFonts w:cs="Arial" w:hint="cs"/>
          <w:sz w:val="24"/>
          <w:szCs w:val="24"/>
          <w:rtl/>
        </w:rPr>
        <w:t>,</w:t>
      </w:r>
      <w:r w:rsidRPr="002B6CCA">
        <w:rPr>
          <w:rFonts w:cs="Arial"/>
          <w:sz w:val="24"/>
          <w:szCs w:val="24"/>
          <w:rtl/>
        </w:rPr>
        <w:t xml:space="preserve"> הוחלט בשנה האחרונה על </w:t>
      </w:r>
      <w:r>
        <w:rPr>
          <w:rFonts w:cs="Arial" w:hint="cs"/>
          <w:sz w:val="24"/>
          <w:szCs w:val="24"/>
          <w:rtl/>
        </w:rPr>
        <w:t>תהליך של מיתוג מחדש</w:t>
      </w:r>
      <w:r w:rsidRPr="002B6CCA">
        <w:rPr>
          <w:rFonts w:cs="Arial"/>
          <w:sz w:val="24"/>
          <w:szCs w:val="24"/>
          <w:rtl/>
        </w:rPr>
        <w:t xml:space="preserve"> למוזיאון </w:t>
      </w:r>
      <w:r>
        <w:rPr>
          <w:rFonts w:cs="Arial" w:hint="cs"/>
          <w:sz w:val="24"/>
          <w:szCs w:val="24"/>
          <w:rtl/>
        </w:rPr>
        <w:t>העם היהודי, ששם לעצמו למטרה</w:t>
      </w:r>
      <w:r w:rsidRPr="002B6CCA">
        <w:rPr>
          <w:rFonts w:cs="Arial"/>
          <w:sz w:val="24"/>
          <w:szCs w:val="24"/>
          <w:rtl/>
        </w:rPr>
        <w:t xml:space="preserve"> להיות המוזיאון היהודי הגדול והחשוב בעולם, מקום שהוא </w:t>
      </w:r>
      <w:r w:rsidRPr="002B6CCA">
        <w:rPr>
          <w:sz w:val="24"/>
          <w:szCs w:val="24"/>
        </w:rPr>
        <w:t>MUST SEE</w:t>
      </w:r>
      <w:r>
        <w:rPr>
          <w:rFonts w:cs="Arial"/>
          <w:sz w:val="24"/>
          <w:szCs w:val="24"/>
          <w:rtl/>
        </w:rPr>
        <w:t xml:space="preserve"> לישראלים</w:t>
      </w:r>
      <w:r>
        <w:rPr>
          <w:rFonts w:cs="Arial" w:hint="cs"/>
          <w:sz w:val="24"/>
          <w:szCs w:val="24"/>
          <w:rtl/>
        </w:rPr>
        <w:t xml:space="preserve"> ו</w:t>
      </w:r>
      <w:r w:rsidRPr="002B6CCA">
        <w:rPr>
          <w:rFonts w:cs="Arial"/>
          <w:sz w:val="24"/>
          <w:szCs w:val="24"/>
          <w:rtl/>
        </w:rPr>
        <w:t>ליהודים</w:t>
      </w:r>
      <w:r>
        <w:rPr>
          <w:rFonts w:cs="Arial" w:hint="cs"/>
          <w:sz w:val="24"/>
          <w:szCs w:val="24"/>
          <w:rtl/>
        </w:rPr>
        <w:t>,</w:t>
      </w:r>
      <w:r w:rsidRPr="002B6CCA">
        <w:rPr>
          <w:rFonts w:cs="Arial"/>
          <w:sz w:val="24"/>
          <w:szCs w:val="24"/>
          <w:rtl/>
        </w:rPr>
        <w:t xml:space="preserve"> וכמובן גם לתיירים.</w:t>
      </w:r>
    </w:p>
    <w:p w:rsidR="003025D3" w:rsidRDefault="003025D3" w:rsidP="003025D3">
      <w:pPr>
        <w:jc w:val="both"/>
        <w:rPr>
          <w:sz w:val="24"/>
          <w:szCs w:val="24"/>
          <w:rtl/>
        </w:rPr>
      </w:pPr>
      <w:r>
        <w:rPr>
          <w:rFonts w:cs="Arial" w:hint="cs"/>
          <w:sz w:val="24"/>
          <w:szCs w:val="24"/>
          <w:rtl/>
        </w:rPr>
        <w:t xml:space="preserve">השם </w:t>
      </w:r>
      <w:r w:rsidRPr="00C77C4E">
        <w:rPr>
          <w:rFonts w:cs="Arial" w:hint="cs"/>
          <w:b/>
          <w:bCs/>
          <w:sz w:val="24"/>
          <w:szCs w:val="24"/>
          <w:rtl/>
        </w:rPr>
        <w:t>אנו</w:t>
      </w:r>
      <w:r w:rsidR="00056210">
        <w:rPr>
          <w:rFonts w:cs="Arial" w:hint="cs"/>
          <w:b/>
          <w:bCs/>
          <w:sz w:val="24"/>
          <w:szCs w:val="24"/>
          <w:rtl/>
        </w:rPr>
        <w:t xml:space="preserve"> </w:t>
      </w:r>
      <w:r w:rsidRPr="002B6CCA">
        <w:rPr>
          <w:rFonts w:cs="Arial" w:hint="cs"/>
          <w:sz w:val="24"/>
          <w:szCs w:val="24"/>
          <w:rtl/>
        </w:rPr>
        <w:t>נבחר כדי</w:t>
      </w:r>
      <w:r w:rsidRPr="002B6CCA">
        <w:rPr>
          <w:rFonts w:cs="Arial"/>
          <w:sz w:val="24"/>
          <w:szCs w:val="24"/>
          <w:rtl/>
        </w:rPr>
        <w:t xml:space="preserve"> לת</w:t>
      </w:r>
      <w:r>
        <w:rPr>
          <w:rFonts w:cs="Arial"/>
          <w:sz w:val="24"/>
          <w:szCs w:val="24"/>
          <w:rtl/>
        </w:rPr>
        <w:t xml:space="preserve">ת ביטוי </w:t>
      </w:r>
      <w:r>
        <w:rPr>
          <w:rFonts w:cs="Arial" w:hint="cs"/>
          <w:sz w:val="24"/>
          <w:szCs w:val="24"/>
          <w:rtl/>
        </w:rPr>
        <w:t xml:space="preserve">ומקום שוויוני </w:t>
      </w:r>
      <w:r>
        <w:rPr>
          <w:rFonts w:cs="Arial"/>
          <w:sz w:val="24"/>
          <w:szCs w:val="24"/>
          <w:rtl/>
        </w:rPr>
        <w:t>ל</w:t>
      </w:r>
      <w:r>
        <w:rPr>
          <w:rFonts w:cs="Arial" w:hint="cs"/>
          <w:sz w:val="24"/>
          <w:szCs w:val="24"/>
          <w:rtl/>
        </w:rPr>
        <w:t>כל ה</w:t>
      </w:r>
      <w:r>
        <w:rPr>
          <w:rFonts w:cs="Arial"/>
          <w:sz w:val="24"/>
          <w:szCs w:val="24"/>
          <w:rtl/>
        </w:rPr>
        <w:t xml:space="preserve">מגוון </w:t>
      </w:r>
      <w:r>
        <w:rPr>
          <w:rFonts w:cs="Arial" w:hint="cs"/>
          <w:sz w:val="24"/>
          <w:szCs w:val="24"/>
          <w:rtl/>
        </w:rPr>
        <w:t>ה</w:t>
      </w:r>
      <w:r>
        <w:rPr>
          <w:rFonts w:cs="Arial"/>
          <w:sz w:val="24"/>
          <w:szCs w:val="24"/>
          <w:rtl/>
        </w:rPr>
        <w:t xml:space="preserve">צבעוני </w:t>
      </w:r>
      <w:r>
        <w:rPr>
          <w:rFonts w:cs="Arial" w:hint="cs"/>
          <w:sz w:val="24"/>
          <w:szCs w:val="24"/>
          <w:rtl/>
        </w:rPr>
        <w:t xml:space="preserve">והעשיר </w:t>
      </w:r>
      <w:r>
        <w:rPr>
          <w:rFonts w:cs="Arial"/>
          <w:sz w:val="24"/>
          <w:szCs w:val="24"/>
          <w:rtl/>
        </w:rPr>
        <w:t xml:space="preserve">של </w:t>
      </w:r>
      <w:r>
        <w:rPr>
          <w:rFonts w:cs="Arial" w:hint="cs"/>
          <w:sz w:val="24"/>
          <w:szCs w:val="24"/>
          <w:rtl/>
        </w:rPr>
        <w:t xml:space="preserve">זהויות, זרמים, ותפיסות עולם יהודיות </w:t>
      </w:r>
      <w:r w:rsidRPr="002B6CCA">
        <w:rPr>
          <w:rFonts w:cs="Arial"/>
          <w:sz w:val="24"/>
          <w:szCs w:val="24"/>
          <w:rtl/>
        </w:rPr>
        <w:t>שנוצרו לאורך ההיסטוריה</w:t>
      </w:r>
      <w:r>
        <w:rPr>
          <w:rFonts w:cs="Arial" w:hint="cs"/>
          <w:sz w:val="24"/>
          <w:szCs w:val="24"/>
          <w:rtl/>
        </w:rPr>
        <w:t>, ואשר ממשיכות להיווצר יום-יום ושעה-שעה בימינו</w:t>
      </w:r>
      <w:r w:rsidRPr="002B6CCA">
        <w:rPr>
          <w:rFonts w:cs="Arial"/>
          <w:sz w:val="24"/>
          <w:szCs w:val="24"/>
          <w:rtl/>
        </w:rPr>
        <w:t>.</w:t>
      </w:r>
    </w:p>
    <w:p w:rsidR="003025D3" w:rsidRPr="002B6CCA" w:rsidRDefault="003025D3" w:rsidP="003025D3">
      <w:pPr>
        <w:jc w:val="both"/>
        <w:rPr>
          <w:sz w:val="24"/>
          <w:szCs w:val="24"/>
          <w:rtl/>
        </w:rPr>
      </w:pPr>
      <w:r w:rsidRPr="002B6CCA">
        <w:rPr>
          <w:rFonts w:cs="Arial"/>
          <w:sz w:val="24"/>
          <w:szCs w:val="24"/>
          <w:rtl/>
        </w:rPr>
        <w:t xml:space="preserve">חזון המותג </w:t>
      </w:r>
      <w:r w:rsidRPr="00C77C4E">
        <w:rPr>
          <w:rFonts w:cs="Arial" w:hint="cs"/>
          <w:b/>
          <w:bCs/>
          <w:sz w:val="24"/>
          <w:szCs w:val="24"/>
          <w:rtl/>
        </w:rPr>
        <w:t>אנו</w:t>
      </w:r>
      <w:r w:rsidRPr="002B6CCA">
        <w:rPr>
          <w:rFonts w:cs="Arial" w:hint="cs"/>
          <w:sz w:val="24"/>
          <w:szCs w:val="24"/>
          <w:rtl/>
        </w:rPr>
        <w:t xml:space="preserve"> הוא </w:t>
      </w:r>
      <w:r w:rsidRPr="00C622E0">
        <w:rPr>
          <w:rFonts w:cs="Arial"/>
          <w:b/>
          <w:bCs/>
          <w:sz w:val="24"/>
          <w:szCs w:val="24"/>
          <w:rtl/>
        </w:rPr>
        <w:t>להפוך</w:t>
      </w:r>
      <w:r w:rsidRPr="002B6CCA">
        <w:rPr>
          <w:rFonts w:cs="Arial"/>
          <w:sz w:val="24"/>
          <w:szCs w:val="24"/>
          <w:rtl/>
        </w:rPr>
        <w:t xml:space="preserve"> את הזהות היהודית למושא לגאווה</w:t>
      </w:r>
      <w:r>
        <w:rPr>
          <w:rFonts w:cs="Arial" w:hint="cs"/>
          <w:sz w:val="24"/>
          <w:szCs w:val="24"/>
          <w:rtl/>
        </w:rPr>
        <w:t xml:space="preserve">, </w:t>
      </w:r>
      <w:r w:rsidRPr="00C622E0">
        <w:rPr>
          <w:rFonts w:cs="Arial" w:hint="cs"/>
          <w:b/>
          <w:bCs/>
          <w:sz w:val="24"/>
          <w:szCs w:val="24"/>
          <w:rtl/>
        </w:rPr>
        <w:t>להדגיש</w:t>
      </w:r>
      <w:r>
        <w:rPr>
          <w:rFonts w:cs="Arial" w:hint="cs"/>
          <w:sz w:val="24"/>
          <w:szCs w:val="24"/>
          <w:rtl/>
        </w:rPr>
        <w:t xml:space="preserve"> את המשותף מבלי למחוק את השונה, </w:t>
      </w:r>
      <w:r w:rsidRPr="00C622E0">
        <w:rPr>
          <w:rFonts w:cs="Arial" w:hint="cs"/>
          <w:b/>
          <w:bCs/>
          <w:sz w:val="24"/>
          <w:szCs w:val="24"/>
          <w:rtl/>
        </w:rPr>
        <w:t xml:space="preserve">לשמש </w:t>
      </w:r>
      <w:r w:rsidRPr="002B6CCA">
        <w:rPr>
          <w:rFonts w:cs="Arial"/>
          <w:sz w:val="24"/>
          <w:szCs w:val="24"/>
          <w:rtl/>
        </w:rPr>
        <w:t>מקור לעוצמה פנימי</w:t>
      </w:r>
      <w:r w:rsidRPr="002B6CCA">
        <w:rPr>
          <w:rFonts w:cs="Arial" w:hint="cs"/>
          <w:sz w:val="24"/>
          <w:szCs w:val="24"/>
          <w:rtl/>
        </w:rPr>
        <w:t>ת</w:t>
      </w:r>
      <w:r>
        <w:rPr>
          <w:rFonts w:cs="Arial"/>
          <w:sz w:val="24"/>
          <w:szCs w:val="24"/>
          <w:rtl/>
        </w:rPr>
        <w:t xml:space="preserve"> בקרב כל חלק</w:t>
      </w:r>
      <w:r>
        <w:rPr>
          <w:rFonts w:cs="Arial" w:hint="cs"/>
          <w:sz w:val="24"/>
          <w:szCs w:val="24"/>
          <w:rtl/>
        </w:rPr>
        <w:t xml:space="preserve">י </w:t>
      </w:r>
      <w:r w:rsidRPr="002B6CCA">
        <w:rPr>
          <w:rFonts w:cs="Arial"/>
          <w:sz w:val="24"/>
          <w:szCs w:val="24"/>
          <w:rtl/>
        </w:rPr>
        <w:t>העם היהודי ברחבי העולם</w:t>
      </w:r>
      <w:r>
        <w:rPr>
          <w:rFonts w:cs="Arial" w:hint="cs"/>
          <w:sz w:val="24"/>
          <w:szCs w:val="24"/>
          <w:rtl/>
        </w:rPr>
        <w:t>,</w:t>
      </w:r>
      <w:r w:rsidR="00056210">
        <w:rPr>
          <w:rFonts w:cs="Arial" w:hint="cs"/>
          <w:b/>
          <w:bCs/>
          <w:sz w:val="24"/>
          <w:szCs w:val="24"/>
          <w:rtl/>
        </w:rPr>
        <w:t xml:space="preserve"> </w:t>
      </w:r>
      <w:r w:rsidRPr="00C622E0">
        <w:rPr>
          <w:rFonts w:cs="Arial" w:hint="cs"/>
          <w:b/>
          <w:bCs/>
          <w:sz w:val="24"/>
          <w:szCs w:val="24"/>
          <w:rtl/>
        </w:rPr>
        <w:t>ולחזק</w:t>
      </w:r>
      <w:r w:rsidRPr="002B6CCA">
        <w:rPr>
          <w:rFonts w:cs="Arial" w:hint="cs"/>
          <w:sz w:val="24"/>
          <w:szCs w:val="24"/>
          <w:rtl/>
        </w:rPr>
        <w:t xml:space="preserve"> את</w:t>
      </w:r>
      <w:r w:rsidRPr="002B6CCA">
        <w:rPr>
          <w:rFonts w:cs="Arial"/>
          <w:sz w:val="24"/>
          <w:szCs w:val="24"/>
          <w:rtl/>
        </w:rPr>
        <w:t xml:space="preserve"> תחושת השייכות</w:t>
      </w:r>
      <w:r>
        <w:rPr>
          <w:rFonts w:cs="Arial" w:hint="cs"/>
          <w:sz w:val="24"/>
          <w:szCs w:val="24"/>
          <w:rtl/>
        </w:rPr>
        <w:t xml:space="preserve"> של כולנו לסיפור היהודי הגדול לדורותיו.  </w:t>
      </w:r>
    </w:p>
    <w:p w:rsidR="003025D3" w:rsidRPr="002B6CCA" w:rsidRDefault="003025D3" w:rsidP="003025D3">
      <w:pPr>
        <w:jc w:val="both"/>
        <w:rPr>
          <w:sz w:val="24"/>
          <w:szCs w:val="24"/>
          <w:rtl/>
        </w:rPr>
      </w:pPr>
      <w:r w:rsidRPr="00C77C4E">
        <w:rPr>
          <w:rFonts w:cs="Arial" w:hint="cs"/>
          <w:b/>
          <w:bCs/>
          <w:sz w:val="24"/>
          <w:szCs w:val="24"/>
          <w:rtl/>
        </w:rPr>
        <w:t>א</w:t>
      </w:r>
      <w:r w:rsidRPr="00C77C4E">
        <w:rPr>
          <w:rFonts w:cs="Arial"/>
          <w:b/>
          <w:bCs/>
          <w:sz w:val="24"/>
          <w:szCs w:val="24"/>
          <w:rtl/>
        </w:rPr>
        <w:t xml:space="preserve">נו </w:t>
      </w:r>
      <w:r w:rsidRPr="002B6CCA">
        <w:rPr>
          <w:rFonts w:cs="Arial"/>
          <w:sz w:val="24"/>
          <w:szCs w:val="24"/>
          <w:rtl/>
        </w:rPr>
        <w:t xml:space="preserve">- המוזיאון היהודי </w:t>
      </w:r>
      <w:r w:rsidRPr="002B6CCA">
        <w:rPr>
          <w:rFonts w:cs="Arial" w:hint="cs"/>
          <w:sz w:val="24"/>
          <w:szCs w:val="24"/>
          <w:rtl/>
        </w:rPr>
        <w:t>החדש ו</w:t>
      </w:r>
      <w:r w:rsidRPr="002B6CCA">
        <w:rPr>
          <w:rFonts w:cs="Arial"/>
          <w:sz w:val="24"/>
          <w:szCs w:val="24"/>
          <w:rtl/>
        </w:rPr>
        <w:t xml:space="preserve">הגדול </w:t>
      </w:r>
      <w:r w:rsidRPr="002B6CCA">
        <w:rPr>
          <w:rFonts w:cs="Arial" w:hint="cs"/>
          <w:sz w:val="24"/>
          <w:szCs w:val="24"/>
          <w:rtl/>
        </w:rPr>
        <w:t>מסוגו</w:t>
      </w:r>
      <w:r w:rsidRPr="002B6CCA">
        <w:rPr>
          <w:rFonts w:cs="Arial"/>
          <w:sz w:val="24"/>
          <w:szCs w:val="24"/>
          <w:rtl/>
        </w:rPr>
        <w:t xml:space="preserve"> בעולם</w:t>
      </w:r>
      <w:r w:rsidRPr="002B6CCA">
        <w:rPr>
          <w:rFonts w:hint="cs"/>
          <w:sz w:val="24"/>
          <w:szCs w:val="24"/>
          <w:rtl/>
        </w:rPr>
        <w:t xml:space="preserve">, </w:t>
      </w:r>
      <w:r w:rsidRPr="002B6CCA">
        <w:rPr>
          <w:rFonts w:cs="Arial" w:hint="cs"/>
          <w:sz w:val="24"/>
          <w:szCs w:val="24"/>
          <w:rtl/>
        </w:rPr>
        <w:t>מ</w:t>
      </w:r>
      <w:r w:rsidRPr="002B6CCA">
        <w:rPr>
          <w:rFonts w:cs="Arial"/>
          <w:sz w:val="24"/>
          <w:szCs w:val="24"/>
          <w:rtl/>
        </w:rPr>
        <w:t xml:space="preserve">ספר את </w:t>
      </w:r>
      <w:r w:rsidRPr="002B6CCA">
        <w:rPr>
          <w:rFonts w:cs="Arial" w:hint="cs"/>
          <w:sz w:val="24"/>
          <w:szCs w:val="24"/>
          <w:rtl/>
        </w:rPr>
        <w:t>סיפורו</w:t>
      </w:r>
      <w:r w:rsidRPr="002B6CCA">
        <w:rPr>
          <w:rFonts w:cs="Arial"/>
          <w:sz w:val="24"/>
          <w:szCs w:val="24"/>
          <w:rtl/>
        </w:rPr>
        <w:t xml:space="preserve"> מעורר השראה של העם היהודי</w:t>
      </w:r>
      <w:r>
        <w:rPr>
          <w:rFonts w:hint="cs"/>
          <w:sz w:val="24"/>
          <w:szCs w:val="24"/>
          <w:rtl/>
        </w:rPr>
        <w:t>,</w:t>
      </w:r>
      <w:r>
        <w:rPr>
          <w:rFonts w:cs="Arial" w:hint="cs"/>
          <w:sz w:val="24"/>
          <w:szCs w:val="24"/>
          <w:rtl/>
        </w:rPr>
        <w:t>ומצית בכולנו את תחושת הגאווה</w:t>
      </w:r>
      <w:r w:rsidRPr="002B6CCA">
        <w:rPr>
          <w:rFonts w:cs="Arial"/>
          <w:sz w:val="24"/>
          <w:szCs w:val="24"/>
          <w:rtl/>
        </w:rPr>
        <w:t xml:space="preserve"> להיות חלק מהסיפור </w:t>
      </w:r>
      <w:r>
        <w:rPr>
          <w:rFonts w:cs="Arial" w:hint="cs"/>
          <w:sz w:val="24"/>
          <w:szCs w:val="24"/>
          <w:rtl/>
        </w:rPr>
        <w:t>הזה</w:t>
      </w:r>
      <w:r w:rsidRPr="002B6CCA">
        <w:rPr>
          <w:rFonts w:cs="Arial"/>
          <w:sz w:val="24"/>
          <w:szCs w:val="24"/>
          <w:rtl/>
        </w:rPr>
        <w:t>.</w:t>
      </w:r>
    </w:p>
    <w:p w:rsidR="003025D3" w:rsidRDefault="003025D3" w:rsidP="003025D3">
      <w:pPr>
        <w:jc w:val="both"/>
        <w:rPr>
          <w:rFonts w:cs="Arial"/>
          <w:b/>
          <w:bCs/>
          <w:sz w:val="28"/>
          <w:szCs w:val="28"/>
          <w:u w:val="single"/>
          <w:rtl/>
        </w:rPr>
      </w:pPr>
    </w:p>
    <w:p w:rsidR="003025D3" w:rsidRPr="006F4758" w:rsidRDefault="003025D3" w:rsidP="003025D3">
      <w:pPr>
        <w:jc w:val="both"/>
        <w:rPr>
          <w:b/>
          <w:bCs/>
          <w:sz w:val="28"/>
          <w:szCs w:val="28"/>
          <w:rtl/>
        </w:rPr>
      </w:pPr>
      <w:r w:rsidRPr="006F4758">
        <w:rPr>
          <w:rFonts w:cs="Arial"/>
          <w:b/>
          <w:bCs/>
          <w:sz w:val="28"/>
          <w:szCs w:val="28"/>
          <w:rtl/>
        </w:rPr>
        <w:t xml:space="preserve">ערכי המותג </w:t>
      </w:r>
    </w:p>
    <w:p w:rsidR="003025D3" w:rsidRPr="002B6CCA" w:rsidRDefault="003025D3" w:rsidP="003025D3">
      <w:pPr>
        <w:jc w:val="both"/>
        <w:rPr>
          <w:sz w:val="24"/>
          <w:szCs w:val="24"/>
          <w:rtl/>
        </w:rPr>
      </w:pPr>
      <w:r w:rsidRPr="00615C24">
        <w:rPr>
          <w:rFonts w:cs="Arial"/>
          <w:sz w:val="24"/>
          <w:szCs w:val="24"/>
          <w:rtl/>
        </w:rPr>
        <w:t>פלורליזם</w:t>
      </w:r>
      <w:r w:rsidRPr="002B6CCA">
        <w:rPr>
          <w:rFonts w:cs="Arial" w:hint="cs"/>
          <w:sz w:val="24"/>
          <w:szCs w:val="24"/>
          <w:rtl/>
        </w:rPr>
        <w:t xml:space="preserve">: </w:t>
      </w:r>
      <w:r w:rsidRPr="00C77C4E">
        <w:rPr>
          <w:rFonts w:cs="Arial"/>
          <w:b/>
          <w:bCs/>
          <w:sz w:val="24"/>
          <w:szCs w:val="24"/>
          <w:rtl/>
        </w:rPr>
        <w:t>אנו</w:t>
      </w:r>
      <w:r w:rsidRPr="002B6CCA">
        <w:rPr>
          <w:rFonts w:cs="Arial"/>
          <w:sz w:val="24"/>
          <w:szCs w:val="24"/>
          <w:rtl/>
        </w:rPr>
        <w:t xml:space="preserve"> פלורליסטים ומחבקים את כל היהודים באשר הם-</w:t>
      </w:r>
      <w:r w:rsidR="00056210">
        <w:rPr>
          <w:rFonts w:cs="Arial" w:hint="cs"/>
          <w:sz w:val="24"/>
          <w:szCs w:val="24"/>
          <w:rtl/>
        </w:rPr>
        <w:t xml:space="preserve"> </w:t>
      </w:r>
      <w:r w:rsidRPr="002B6CCA">
        <w:rPr>
          <w:rFonts w:cs="Arial"/>
          <w:sz w:val="24"/>
          <w:szCs w:val="24"/>
          <w:rtl/>
        </w:rPr>
        <w:t>ללא הבדל</w:t>
      </w:r>
      <w:r>
        <w:rPr>
          <w:rFonts w:cs="Arial"/>
          <w:sz w:val="24"/>
          <w:szCs w:val="24"/>
          <w:rtl/>
        </w:rPr>
        <w:t xml:space="preserve"> זרם, תפוצה, מגדר ואמונה</w:t>
      </w:r>
      <w:r>
        <w:rPr>
          <w:rFonts w:cs="Arial" w:hint="cs"/>
          <w:sz w:val="24"/>
          <w:szCs w:val="24"/>
          <w:rtl/>
        </w:rPr>
        <w:t>.</w:t>
      </w:r>
      <w:r w:rsidRPr="002B6CCA">
        <w:rPr>
          <w:rFonts w:cs="Arial"/>
          <w:sz w:val="24"/>
          <w:szCs w:val="24"/>
          <w:rtl/>
        </w:rPr>
        <w:t xml:space="preserve"> לכל אחד יש פה מקום</w:t>
      </w:r>
      <w:r>
        <w:rPr>
          <w:rFonts w:hint="cs"/>
          <w:sz w:val="24"/>
          <w:szCs w:val="24"/>
          <w:rtl/>
        </w:rPr>
        <w:t>.</w:t>
      </w:r>
    </w:p>
    <w:p w:rsidR="003025D3" w:rsidRPr="002B6CCA" w:rsidRDefault="003025D3" w:rsidP="003025D3">
      <w:pPr>
        <w:jc w:val="both"/>
        <w:rPr>
          <w:sz w:val="24"/>
          <w:szCs w:val="24"/>
          <w:rtl/>
        </w:rPr>
      </w:pPr>
      <w:r w:rsidRPr="00615C24">
        <w:rPr>
          <w:rFonts w:cs="Arial"/>
          <w:sz w:val="24"/>
          <w:szCs w:val="24"/>
          <w:rtl/>
        </w:rPr>
        <w:t>חוויה</w:t>
      </w:r>
      <w:r w:rsidRPr="002B6CCA">
        <w:rPr>
          <w:rFonts w:cs="Arial" w:hint="cs"/>
          <w:sz w:val="24"/>
          <w:szCs w:val="24"/>
          <w:rtl/>
        </w:rPr>
        <w:t xml:space="preserve">: </w:t>
      </w:r>
      <w:r w:rsidRPr="00C77C4E">
        <w:rPr>
          <w:rFonts w:cs="Arial" w:hint="cs"/>
          <w:b/>
          <w:bCs/>
          <w:sz w:val="24"/>
          <w:szCs w:val="24"/>
          <w:rtl/>
        </w:rPr>
        <w:t>אנו</w:t>
      </w:r>
      <w:r w:rsidRPr="002B6CCA">
        <w:rPr>
          <w:rFonts w:cs="Arial"/>
          <w:sz w:val="24"/>
          <w:szCs w:val="24"/>
          <w:rtl/>
        </w:rPr>
        <w:t xml:space="preserve"> מקפידים </w:t>
      </w:r>
      <w:r>
        <w:rPr>
          <w:rFonts w:cs="Arial"/>
          <w:sz w:val="24"/>
          <w:szCs w:val="24"/>
          <w:rtl/>
        </w:rPr>
        <w:t>להתחדש ולהיות בחזית הטכנולוגיה</w:t>
      </w:r>
      <w:r>
        <w:rPr>
          <w:rFonts w:cs="Arial" w:hint="cs"/>
          <w:sz w:val="24"/>
          <w:szCs w:val="24"/>
          <w:rtl/>
        </w:rPr>
        <w:t xml:space="preserve">, </w:t>
      </w:r>
      <w:r w:rsidRPr="002B6CCA">
        <w:rPr>
          <w:rFonts w:cs="Arial"/>
          <w:sz w:val="24"/>
          <w:szCs w:val="24"/>
          <w:rtl/>
        </w:rPr>
        <w:t>כדי להתאים עצמנו לרוח התקופה ולהנגיש ולמקסם לכל מבקר וגולש את חוו</w:t>
      </w:r>
      <w:r>
        <w:rPr>
          <w:rFonts w:cs="Arial" w:hint="cs"/>
          <w:sz w:val="24"/>
          <w:szCs w:val="24"/>
          <w:rtl/>
        </w:rPr>
        <w:t>י</w:t>
      </w:r>
      <w:r w:rsidRPr="002B6CCA">
        <w:rPr>
          <w:rFonts w:cs="Arial"/>
          <w:sz w:val="24"/>
          <w:szCs w:val="24"/>
          <w:rtl/>
        </w:rPr>
        <w:t>ית מוזיאון</w:t>
      </w:r>
      <w:r>
        <w:rPr>
          <w:rFonts w:hint="cs"/>
          <w:sz w:val="24"/>
          <w:szCs w:val="24"/>
          <w:rtl/>
        </w:rPr>
        <w:t xml:space="preserve">. </w:t>
      </w:r>
    </w:p>
    <w:p w:rsidR="003025D3" w:rsidRPr="002B6CCA" w:rsidRDefault="003025D3" w:rsidP="003025D3">
      <w:pPr>
        <w:jc w:val="both"/>
        <w:rPr>
          <w:sz w:val="24"/>
          <w:szCs w:val="24"/>
          <w:rtl/>
        </w:rPr>
      </w:pPr>
      <w:r w:rsidRPr="00615C24">
        <w:rPr>
          <w:rFonts w:cs="Arial"/>
          <w:sz w:val="24"/>
          <w:szCs w:val="24"/>
          <w:rtl/>
        </w:rPr>
        <w:t>פרסונליזציה</w:t>
      </w:r>
      <w:r w:rsidRPr="002B6CCA">
        <w:rPr>
          <w:rFonts w:cs="Arial" w:hint="cs"/>
          <w:b/>
          <w:bCs/>
          <w:sz w:val="24"/>
          <w:szCs w:val="24"/>
          <w:rtl/>
        </w:rPr>
        <w:t>:</w:t>
      </w:r>
      <w:r w:rsidR="00056210">
        <w:rPr>
          <w:rFonts w:cs="Arial" w:hint="cs"/>
          <w:b/>
          <w:bCs/>
          <w:sz w:val="24"/>
          <w:szCs w:val="24"/>
          <w:rtl/>
        </w:rPr>
        <w:t xml:space="preserve"> </w:t>
      </w:r>
      <w:r w:rsidRPr="00C77C4E">
        <w:rPr>
          <w:rFonts w:cs="Arial"/>
          <w:b/>
          <w:bCs/>
          <w:sz w:val="24"/>
          <w:szCs w:val="24"/>
          <w:rtl/>
        </w:rPr>
        <w:t xml:space="preserve">אנו </w:t>
      </w:r>
      <w:r>
        <w:rPr>
          <w:rFonts w:cs="Arial" w:hint="cs"/>
          <w:sz w:val="24"/>
          <w:szCs w:val="24"/>
          <w:rtl/>
        </w:rPr>
        <w:t>שואפים</w:t>
      </w:r>
      <w:r w:rsidRPr="002B6CCA">
        <w:rPr>
          <w:rFonts w:cs="Arial"/>
          <w:sz w:val="24"/>
          <w:szCs w:val="24"/>
          <w:rtl/>
        </w:rPr>
        <w:t xml:space="preserve"> לגרום לכל אחד </w:t>
      </w:r>
      <w:r>
        <w:rPr>
          <w:rFonts w:cs="Arial" w:hint="cs"/>
          <w:sz w:val="24"/>
          <w:szCs w:val="24"/>
          <w:rtl/>
        </w:rPr>
        <w:t xml:space="preserve">ואחת </w:t>
      </w:r>
      <w:r w:rsidRPr="002B6CCA">
        <w:rPr>
          <w:rFonts w:cs="Arial"/>
          <w:sz w:val="24"/>
          <w:szCs w:val="24"/>
          <w:rtl/>
        </w:rPr>
        <w:t>להרגיש שיש לו חיבור אישי לסיפור הגדול של העם היהודי</w:t>
      </w:r>
      <w:r>
        <w:rPr>
          <w:rFonts w:cs="Arial" w:hint="cs"/>
          <w:sz w:val="24"/>
          <w:szCs w:val="24"/>
          <w:rtl/>
        </w:rPr>
        <w:t>.</w:t>
      </w:r>
    </w:p>
    <w:p w:rsidR="003025D3" w:rsidRPr="002B6CCA" w:rsidRDefault="003025D3" w:rsidP="003025D3">
      <w:pPr>
        <w:jc w:val="both"/>
        <w:rPr>
          <w:sz w:val="24"/>
          <w:szCs w:val="24"/>
          <w:rtl/>
        </w:rPr>
      </w:pPr>
      <w:r w:rsidRPr="00615C24">
        <w:rPr>
          <w:rFonts w:cs="Arial"/>
          <w:sz w:val="24"/>
          <w:szCs w:val="24"/>
          <w:rtl/>
        </w:rPr>
        <w:t>רלוונטיות</w:t>
      </w:r>
      <w:r w:rsidRPr="002B6CCA">
        <w:rPr>
          <w:rFonts w:cs="Arial" w:hint="cs"/>
          <w:b/>
          <w:bCs/>
          <w:sz w:val="24"/>
          <w:szCs w:val="24"/>
          <w:rtl/>
        </w:rPr>
        <w:t>:</w:t>
      </w:r>
      <w:r w:rsidR="00056210">
        <w:rPr>
          <w:rFonts w:cs="Arial" w:hint="cs"/>
          <w:b/>
          <w:bCs/>
          <w:sz w:val="24"/>
          <w:szCs w:val="24"/>
          <w:rtl/>
        </w:rPr>
        <w:t xml:space="preserve"> </w:t>
      </w:r>
      <w:r w:rsidRPr="00C77C4E">
        <w:rPr>
          <w:rFonts w:cs="Arial" w:hint="cs"/>
          <w:b/>
          <w:bCs/>
          <w:sz w:val="24"/>
          <w:szCs w:val="24"/>
          <w:rtl/>
        </w:rPr>
        <w:t>אנו</w:t>
      </w:r>
      <w:r w:rsidR="00056210">
        <w:rPr>
          <w:rFonts w:cs="Arial" w:hint="cs"/>
          <w:sz w:val="24"/>
          <w:szCs w:val="24"/>
          <w:rtl/>
        </w:rPr>
        <w:t xml:space="preserve"> </w:t>
      </w:r>
      <w:r w:rsidRPr="002B6CCA">
        <w:rPr>
          <w:rFonts w:cs="Arial"/>
          <w:sz w:val="24"/>
          <w:szCs w:val="24"/>
          <w:rtl/>
        </w:rPr>
        <w:t>מייצרים ומנגישים תוכן רלוונטי לעולם היהודי העכשווי.</w:t>
      </w:r>
    </w:p>
    <w:p w:rsidR="003025D3" w:rsidRPr="002B6CCA" w:rsidRDefault="003025D3" w:rsidP="003025D3">
      <w:pPr>
        <w:jc w:val="both"/>
        <w:rPr>
          <w:sz w:val="24"/>
          <w:szCs w:val="24"/>
          <w:rtl/>
        </w:rPr>
      </w:pPr>
    </w:p>
    <w:p w:rsidR="00C50A9E" w:rsidRDefault="00C50A9E" w:rsidP="00C50A9E">
      <w:pPr>
        <w:jc w:val="both"/>
        <w:rPr>
          <w:sz w:val="36"/>
          <w:szCs w:val="36"/>
          <w:rtl/>
        </w:rPr>
      </w:pPr>
      <w:r w:rsidRPr="00A43399">
        <w:rPr>
          <w:rFonts w:hint="cs"/>
          <w:sz w:val="36"/>
          <w:szCs w:val="36"/>
          <w:rtl/>
        </w:rPr>
        <w:lastRenderedPageBreak/>
        <w:t>אוסף נבזלין</w:t>
      </w:r>
    </w:p>
    <w:p w:rsidR="00C50A9E" w:rsidRDefault="00C50A9E" w:rsidP="0001695C">
      <w:pPr>
        <w:spacing w:line="240" w:lineRule="auto"/>
        <w:contextualSpacing/>
        <w:jc w:val="both"/>
        <w:rPr>
          <w:sz w:val="24"/>
          <w:szCs w:val="24"/>
          <w:rtl/>
          <w:lang w:val="ro-RO"/>
        </w:rPr>
      </w:pPr>
      <w:r>
        <w:rPr>
          <w:rFonts w:hint="cs"/>
          <w:sz w:val="24"/>
          <w:szCs w:val="24"/>
          <w:rtl/>
          <w:lang w:val="ro-RO"/>
        </w:rPr>
        <w:t>אנו נרגשים להציג במוזיאון החדש שלנו</w:t>
      </w:r>
      <w:r w:rsidRPr="00892C25">
        <w:rPr>
          <w:rFonts w:hint="cs"/>
          <w:sz w:val="24"/>
          <w:szCs w:val="24"/>
          <w:rtl/>
          <w:lang w:val="ro-RO"/>
        </w:rPr>
        <w:t xml:space="preserve"> את אוסף נבזלין</w:t>
      </w:r>
      <w:r w:rsidR="0001695C">
        <w:rPr>
          <w:sz w:val="24"/>
          <w:szCs w:val="24"/>
          <w:rtl/>
          <w:lang w:val="ro-RO"/>
        </w:rPr>
        <w:t>–</w:t>
      </w:r>
      <w:r w:rsidR="0001695C">
        <w:rPr>
          <w:rFonts w:hint="cs"/>
          <w:sz w:val="24"/>
          <w:szCs w:val="24"/>
          <w:rtl/>
          <w:lang w:val="ro-RO"/>
        </w:rPr>
        <w:t xml:space="preserve"> מפעל כינוס מרשים של פריטי אמנות</w:t>
      </w:r>
      <w:r w:rsidR="006E675C">
        <w:rPr>
          <w:rFonts w:hint="cs"/>
          <w:sz w:val="24"/>
          <w:szCs w:val="24"/>
          <w:rtl/>
          <w:lang w:val="ro-RO"/>
        </w:rPr>
        <w:t xml:space="preserve"> מקוריים</w:t>
      </w:r>
      <w:r w:rsidR="0001695C">
        <w:rPr>
          <w:rFonts w:hint="cs"/>
          <w:sz w:val="24"/>
          <w:szCs w:val="24"/>
          <w:rtl/>
          <w:lang w:val="ro-RO"/>
        </w:rPr>
        <w:t>, פרי יצירתם של אמנים ממוצא יהודי.</w:t>
      </w:r>
    </w:p>
    <w:p w:rsidR="00C50A9E" w:rsidRPr="00892C25" w:rsidRDefault="00C50A9E" w:rsidP="00C50A9E">
      <w:pPr>
        <w:spacing w:line="240" w:lineRule="auto"/>
        <w:contextualSpacing/>
        <w:jc w:val="both"/>
        <w:rPr>
          <w:sz w:val="24"/>
          <w:szCs w:val="24"/>
          <w:rtl/>
          <w:lang w:val="ro-RO"/>
        </w:rPr>
      </w:pPr>
    </w:p>
    <w:p w:rsidR="00C50A9E" w:rsidRDefault="00C50A9E" w:rsidP="0001695C">
      <w:pPr>
        <w:spacing w:line="240" w:lineRule="auto"/>
        <w:contextualSpacing/>
        <w:jc w:val="both"/>
        <w:rPr>
          <w:sz w:val="24"/>
          <w:szCs w:val="24"/>
          <w:rtl/>
          <w:lang w:val="ro-RO"/>
        </w:rPr>
      </w:pPr>
      <w:r w:rsidRPr="00892C25">
        <w:rPr>
          <w:rFonts w:hint="eastAsia"/>
          <w:sz w:val="24"/>
          <w:szCs w:val="24"/>
          <w:rtl/>
          <w:lang w:val="ro-RO"/>
        </w:rPr>
        <w:t>היצירות</w:t>
      </w:r>
      <w:r w:rsidR="000B547E">
        <w:rPr>
          <w:rFonts w:hint="cs"/>
          <w:sz w:val="24"/>
          <w:szCs w:val="24"/>
          <w:rtl/>
          <w:lang w:val="ro-RO"/>
        </w:rPr>
        <w:t xml:space="preserve"> </w:t>
      </w:r>
      <w:r>
        <w:rPr>
          <w:rFonts w:hint="cs"/>
          <w:sz w:val="24"/>
          <w:szCs w:val="24"/>
          <w:rtl/>
          <w:lang w:val="ro-RO"/>
        </w:rPr>
        <w:t>מתוך האוסף</w:t>
      </w:r>
      <w:r w:rsidR="000B547E">
        <w:rPr>
          <w:rFonts w:hint="cs"/>
          <w:sz w:val="24"/>
          <w:szCs w:val="24"/>
          <w:rtl/>
          <w:lang w:val="ro-RO"/>
        </w:rPr>
        <w:t xml:space="preserve"> </w:t>
      </w:r>
      <w:r>
        <w:rPr>
          <w:rFonts w:hint="cs"/>
          <w:sz w:val="24"/>
          <w:szCs w:val="24"/>
          <w:rtl/>
          <w:lang w:val="ro-RO"/>
        </w:rPr>
        <w:t>כוללות</w:t>
      </w:r>
      <w:r w:rsidR="000B547E">
        <w:rPr>
          <w:rFonts w:hint="cs"/>
          <w:sz w:val="24"/>
          <w:szCs w:val="24"/>
          <w:rtl/>
          <w:lang w:val="ro-RO"/>
        </w:rPr>
        <w:t xml:space="preserve"> </w:t>
      </w:r>
      <w:r w:rsidRPr="00892C25">
        <w:rPr>
          <w:rFonts w:hint="eastAsia"/>
          <w:sz w:val="24"/>
          <w:szCs w:val="24"/>
          <w:rtl/>
          <w:lang w:val="ro-RO"/>
        </w:rPr>
        <w:t>היבטים</w:t>
      </w:r>
      <w:r w:rsidR="000B547E">
        <w:rPr>
          <w:rFonts w:hint="cs"/>
          <w:sz w:val="24"/>
          <w:szCs w:val="24"/>
          <w:rtl/>
          <w:lang w:val="ro-RO"/>
        </w:rPr>
        <w:t xml:space="preserve"> </w:t>
      </w:r>
      <w:r>
        <w:rPr>
          <w:rFonts w:hint="cs"/>
          <w:sz w:val="24"/>
          <w:szCs w:val="24"/>
          <w:rtl/>
          <w:lang w:val="ro-RO"/>
        </w:rPr>
        <w:t xml:space="preserve">שונים </w:t>
      </w:r>
      <w:r w:rsidRPr="00892C25">
        <w:rPr>
          <w:rFonts w:hint="eastAsia"/>
          <w:sz w:val="24"/>
          <w:szCs w:val="24"/>
          <w:rtl/>
          <w:lang w:val="ro-RO"/>
        </w:rPr>
        <w:t>של</w:t>
      </w:r>
      <w:r w:rsidR="000B547E">
        <w:rPr>
          <w:rFonts w:hint="cs"/>
          <w:sz w:val="24"/>
          <w:szCs w:val="24"/>
          <w:rtl/>
          <w:lang w:val="ro-RO"/>
        </w:rPr>
        <w:t xml:space="preserve"> </w:t>
      </w:r>
      <w:r w:rsidRPr="00892C25">
        <w:rPr>
          <w:rFonts w:hint="eastAsia"/>
          <w:sz w:val="24"/>
          <w:szCs w:val="24"/>
          <w:rtl/>
          <w:lang w:val="ro-RO"/>
        </w:rPr>
        <w:t>החוויה</w:t>
      </w:r>
      <w:r w:rsidR="000B547E">
        <w:rPr>
          <w:rFonts w:hint="cs"/>
          <w:sz w:val="24"/>
          <w:szCs w:val="24"/>
          <w:rtl/>
          <w:lang w:val="ro-RO"/>
        </w:rPr>
        <w:t xml:space="preserve"> </w:t>
      </w:r>
      <w:r w:rsidRPr="00892C25">
        <w:rPr>
          <w:rFonts w:hint="eastAsia"/>
          <w:sz w:val="24"/>
          <w:szCs w:val="24"/>
          <w:rtl/>
          <w:lang w:val="ro-RO"/>
        </w:rPr>
        <w:t>היהודית</w:t>
      </w:r>
      <w:r>
        <w:rPr>
          <w:rFonts w:hint="cs"/>
          <w:sz w:val="24"/>
          <w:szCs w:val="24"/>
          <w:rtl/>
          <w:lang w:val="ro-RO"/>
        </w:rPr>
        <w:t xml:space="preserve"> הפרטיקולרית,לצד הדגשת</w:t>
      </w:r>
      <w:r w:rsidR="000B547E">
        <w:rPr>
          <w:rFonts w:hint="cs"/>
          <w:sz w:val="24"/>
          <w:szCs w:val="24"/>
          <w:rtl/>
          <w:lang w:val="ro-RO"/>
        </w:rPr>
        <w:t xml:space="preserve"> </w:t>
      </w:r>
      <w:r w:rsidRPr="00892C25">
        <w:rPr>
          <w:rFonts w:hint="eastAsia"/>
          <w:sz w:val="24"/>
          <w:szCs w:val="24"/>
          <w:rtl/>
          <w:lang w:val="ro-RO"/>
        </w:rPr>
        <w:t>תרומתם</w:t>
      </w:r>
      <w:r w:rsidR="000B547E">
        <w:rPr>
          <w:rFonts w:hint="cs"/>
          <w:sz w:val="24"/>
          <w:szCs w:val="24"/>
          <w:rtl/>
          <w:lang w:val="ro-RO"/>
        </w:rPr>
        <w:t xml:space="preserve"> </w:t>
      </w:r>
      <w:r>
        <w:rPr>
          <w:rFonts w:hint="cs"/>
          <w:sz w:val="24"/>
          <w:szCs w:val="24"/>
          <w:rtl/>
          <w:lang w:val="ro-RO"/>
        </w:rPr>
        <w:t xml:space="preserve">האוניברסלית </w:t>
      </w:r>
      <w:r w:rsidRPr="00892C25">
        <w:rPr>
          <w:rFonts w:hint="cs"/>
          <w:sz w:val="24"/>
          <w:szCs w:val="24"/>
          <w:rtl/>
          <w:lang w:val="ro-RO"/>
        </w:rPr>
        <w:t xml:space="preserve">של היהודים </w:t>
      </w:r>
      <w:r w:rsidRPr="00892C25">
        <w:rPr>
          <w:rFonts w:hint="eastAsia"/>
          <w:sz w:val="24"/>
          <w:szCs w:val="24"/>
          <w:rtl/>
          <w:lang w:val="ro-RO"/>
        </w:rPr>
        <w:t>לנקודת</w:t>
      </w:r>
      <w:r w:rsidR="000B547E">
        <w:rPr>
          <w:rFonts w:hint="cs"/>
          <w:sz w:val="24"/>
          <w:szCs w:val="24"/>
          <w:rtl/>
          <w:lang w:val="ro-RO"/>
        </w:rPr>
        <w:t xml:space="preserve"> </w:t>
      </w:r>
      <w:r w:rsidRPr="00892C25">
        <w:rPr>
          <w:rFonts w:hint="eastAsia"/>
          <w:sz w:val="24"/>
          <w:szCs w:val="24"/>
          <w:rtl/>
          <w:lang w:val="ro-RO"/>
        </w:rPr>
        <w:t>המפנה</w:t>
      </w:r>
      <w:r w:rsidR="000B547E">
        <w:rPr>
          <w:rFonts w:hint="cs"/>
          <w:sz w:val="24"/>
          <w:szCs w:val="24"/>
          <w:rtl/>
          <w:lang w:val="ro-RO"/>
        </w:rPr>
        <w:t xml:space="preserve"> </w:t>
      </w:r>
      <w:r w:rsidRPr="00892C25">
        <w:rPr>
          <w:rFonts w:hint="eastAsia"/>
          <w:sz w:val="24"/>
          <w:szCs w:val="24"/>
          <w:rtl/>
          <w:lang w:val="ro-RO"/>
        </w:rPr>
        <w:t>של</w:t>
      </w:r>
      <w:r w:rsidR="000B547E">
        <w:rPr>
          <w:rFonts w:hint="cs"/>
          <w:sz w:val="24"/>
          <w:szCs w:val="24"/>
          <w:rtl/>
          <w:lang w:val="ro-RO"/>
        </w:rPr>
        <w:t xml:space="preserve"> </w:t>
      </w:r>
      <w:r w:rsidRPr="00892C25">
        <w:rPr>
          <w:rFonts w:hint="eastAsia"/>
          <w:sz w:val="24"/>
          <w:szCs w:val="24"/>
          <w:rtl/>
          <w:lang w:val="ro-RO"/>
        </w:rPr>
        <w:t>העידן</w:t>
      </w:r>
      <w:r w:rsidR="000B547E">
        <w:rPr>
          <w:rFonts w:hint="cs"/>
          <w:sz w:val="24"/>
          <w:szCs w:val="24"/>
          <w:rtl/>
          <w:lang w:val="ro-RO"/>
        </w:rPr>
        <w:t xml:space="preserve"> </w:t>
      </w:r>
      <w:r w:rsidRPr="00892C25">
        <w:rPr>
          <w:rFonts w:hint="eastAsia"/>
          <w:sz w:val="24"/>
          <w:szCs w:val="24"/>
          <w:rtl/>
          <w:lang w:val="ro-RO"/>
        </w:rPr>
        <w:t>המודרני</w:t>
      </w:r>
      <w:r w:rsidRPr="00892C25">
        <w:rPr>
          <w:sz w:val="24"/>
          <w:szCs w:val="24"/>
          <w:rtl/>
          <w:lang w:val="ro-RO"/>
        </w:rPr>
        <w:t>.</w:t>
      </w:r>
    </w:p>
    <w:p w:rsidR="00C50A9E" w:rsidRPr="00892C25" w:rsidRDefault="00C50A9E" w:rsidP="00C50A9E">
      <w:pPr>
        <w:spacing w:line="240" w:lineRule="auto"/>
        <w:contextualSpacing/>
        <w:jc w:val="both"/>
        <w:rPr>
          <w:sz w:val="24"/>
          <w:szCs w:val="24"/>
          <w:rtl/>
          <w:lang w:val="ro-RO"/>
        </w:rPr>
      </w:pPr>
    </w:p>
    <w:p w:rsidR="00C50A9E" w:rsidRDefault="00C50A9E" w:rsidP="00C50A9E">
      <w:pPr>
        <w:spacing w:line="240" w:lineRule="auto"/>
        <w:contextualSpacing/>
        <w:jc w:val="both"/>
        <w:rPr>
          <w:sz w:val="24"/>
          <w:szCs w:val="24"/>
          <w:rtl/>
          <w:lang w:val="ro-RO"/>
        </w:rPr>
      </w:pPr>
      <w:r>
        <w:rPr>
          <w:rFonts w:hint="cs"/>
          <w:sz w:val="24"/>
          <w:szCs w:val="24"/>
          <w:rtl/>
          <w:lang w:val="ro-RO"/>
        </w:rPr>
        <w:t>כמו כן, היצירות ב</w:t>
      </w:r>
      <w:r w:rsidRPr="00892C25">
        <w:rPr>
          <w:rFonts w:hint="cs"/>
          <w:sz w:val="24"/>
          <w:szCs w:val="24"/>
          <w:rtl/>
          <w:lang w:val="ro-RO"/>
        </w:rPr>
        <w:t xml:space="preserve">אוסף </w:t>
      </w:r>
      <w:r>
        <w:rPr>
          <w:rFonts w:hint="cs"/>
          <w:sz w:val="24"/>
          <w:szCs w:val="24"/>
          <w:rtl/>
          <w:lang w:val="ro-RO"/>
        </w:rPr>
        <w:t>משמשות כאספקלריה תרבותית ל-100 שנות מודרניות, במסגרתן חווה העם היהודי תמורות ומהפכות אזרחיות ואוניברסליות,</w:t>
      </w:r>
      <w:r w:rsidR="000B547E">
        <w:rPr>
          <w:rFonts w:hint="cs"/>
          <w:sz w:val="24"/>
          <w:szCs w:val="24"/>
          <w:rtl/>
          <w:lang w:val="ro-RO"/>
        </w:rPr>
        <w:t xml:space="preserve"> </w:t>
      </w:r>
      <w:r>
        <w:rPr>
          <w:rFonts w:hint="cs"/>
          <w:sz w:val="24"/>
          <w:szCs w:val="24"/>
          <w:rtl/>
          <w:lang w:val="ro-RO"/>
        </w:rPr>
        <w:t xml:space="preserve">אך עם זאת, הן מצליחות לגעת גם באישי ובפרטי. הסוגיות בהן עוסקות היצירות </w:t>
      </w:r>
      <w:r w:rsidRPr="00892C25">
        <w:rPr>
          <w:rFonts w:hint="cs"/>
          <w:sz w:val="24"/>
          <w:szCs w:val="24"/>
          <w:rtl/>
          <w:lang w:val="ro-RO"/>
        </w:rPr>
        <w:t>מהדהד</w:t>
      </w:r>
      <w:r>
        <w:rPr>
          <w:rFonts w:hint="cs"/>
          <w:sz w:val="24"/>
          <w:szCs w:val="24"/>
          <w:rtl/>
          <w:lang w:val="ro-RO"/>
        </w:rPr>
        <w:t>ו</w:t>
      </w:r>
      <w:r w:rsidRPr="00892C25">
        <w:rPr>
          <w:rFonts w:hint="cs"/>
          <w:sz w:val="24"/>
          <w:szCs w:val="24"/>
          <w:rtl/>
          <w:lang w:val="ro-RO"/>
        </w:rPr>
        <w:t xml:space="preserve">ת סוגיות כמו </w:t>
      </w:r>
      <w:r w:rsidRPr="00892C25">
        <w:rPr>
          <w:rFonts w:hint="eastAsia"/>
          <w:sz w:val="24"/>
          <w:szCs w:val="24"/>
          <w:rtl/>
          <w:lang w:val="ro-RO"/>
        </w:rPr>
        <w:t>רוח</w:t>
      </w:r>
      <w:r w:rsidR="000B547E">
        <w:rPr>
          <w:rFonts w:hint="cs"/>
          <w:sz w:val="24"/>
          <w:szCs w:val="24"/>
          <w:rtl/>
          <w:lang w:val="ro-RO"/>
        </w:rPr>
        <w:t xml:space="preserve"> </w:t>
      </w:r>
      <w:r w:rsidRPr="00892C25">
        <w:rPr>
          <w:rFonts w:hint="eastAsia"/>
          <w:sz w:val="24"/>
          <w:szCs w:val="24"/>
          <w:rtl/>
          <w:lang w:val="ro-RO"/>
        </w:rPr>
        <w:t>האדם</w:t>
      </w:r>
      <w:r w:rsidRPr="00892C25">
        <w:rPr>
          <w:sz w:val="24"/>
          <w:szCs w:val="24"/>
          <w:rtl/>
          <w:lang w:val="ro-RO"/>
        </w:rPr>
        <w:t xml:space="preserve">, </w:t>
      </w:r>
      <w:r w:rsidRPr="00892C25">
        <w:rPr>
          <w:rFonts w:hint="eastAsia"/>
          <w:sz w:val="24"/>
          <w:szCs w:val="24"/>
          <w:rtl/>
          <w:lang w:val="ro-RO"/>
        </w:rPr>
        <w:t>התמודדות</w:t>
      </w:r>
      <w:r w:rsidR="000B547E">
        <w:rPr>
          <w:rFonts w:hint="cs"/>
          <w:sz w:val="24"/>
          <w:szCs w:val="24"/>
          <w:rtl/>
          <w:lang w:val="ro-RO"/>
        </w:rPr>
        <w:t xml:space="preserve"> </w:t>
      </w:r>
      <w:r w:rsidRPr="00892C25">
        <w:rPr>
          <w:rFonts w:hint="eastAsia"/>
          <w:sz w:val="24"/>
          <w:szCs w:val="24"/>
          <w:rtl/>
          <w:lang w:val="ro-RO"/>
        </w:rPr>
        <w:t>עם</w:t>
      </w:r>
      <w:r w:rsidR="000B547E">
        <w:rPr>
          <w:rFonts w:hint="cs"/>
          <w:sz w:val="24"/>
          <w:szCs w:val="24"/>
          <w:rtl/>
          <w:lang w:val="ro-RO"/>
        </w:rPr>
        <w:t xml:space="preserve"> </w:t>
      </w:r>
      <w:r w:rsidRPr="00892C25">
        <w:rPr>
          <w:rFonts w:hint="eastAsia"/>
          <w:sz w:val="24"/>
          <w:szCs w:val="24"/>
          <w:rtl/>
          <w:lang w:val="ro-RO"/>
        </w:rPr>
        <w:t>זיכרון</w:t>
      </w:r>
      <w:r w:rsidRPr="00892C25">
        <w:rPr>
          <w:sz w:val="24"/>
          <w:szCs w:val="24"/>
          <w:rtl/>
          <w:lang w:val="ro-RO"/>
        </w:rPr>
        <w:t xml:space="preserve">, </w:t>
      </w:r>
      <w:r w:rsidRPr="00892C25">
        <w:rPr>
          <w:rFonts w:hint="eastAsia"/>
          <w:sz w:val="24"/>
          <w:szCs w:val="24"/>
          <w:rtl/>
          <w:lang w:val="ro-RO"/>
        </w:rPr>
        <w:t>צורה</w:t>
      </w:r>
      <w:r w:rsidR="000B547E">
        <w:rPr>
          <w:rFonts w:hint="cs"/>
          <w:sz w:val="24"/>
          <w:szCs w:val="24"/>
          <w:rtl/>
          <w:lang w:val="ro-RO"/>
        </w:rPr>
        <w:t xml:space="preserve"> </w:t>
      </w:r>
      <w:r w:rsidRPr="00892C25">
        <w:rPr>
          <w:rFonts w:hint="eastAsia"/>
          <w:sz w:val="24"/>
          <w:szCs w:val="24"/>
          <w:rtl/>
          <w:lang w:val="ro-RO"/>
        </w:rPr>
        <w:t>וסובייקט</w:t>
      </w:r>
      <w:r w:rsidRPr="00892C25">
        <w:rPr>
          <w:sz w:val="24"/>
          <w:szCs w:val="24"/>
          <w:rtl/>
          <w:lang w:val="ro-RO"/>
        </w:rPr>
        <w:t xml:space="preserve">, </w:t>
      </w:r>
      <w:r w:rsidRPr="00892C25">
        <w:rPr>
          <w:rFonts w:hint="cs"/>
          <w:sz w:val="24"/>
          <w:szCs w:val="24"/>
          <w:rtl/>
          <w:lang w:val="ro-RO"/>
        </w:rPr>
        <w:t>חילון</w:t>
      </w:r>
      <w:r w:rsidR="000B547E">
        <w:rPr>
          <w:rFonts w:hint="cs"/>
          <w:sz w:val="24"/>
          <w:szCs w:val="24"/>
          <w:rtl/>
          <w:lang w:val="ro-RO"/>
        </w:rPr>
        <w:t xml:space="preserve"> </w:t>
      </w:r>
      <w:r w:rsidRPr="00892C25">
        <w:rPr>
          <w:rFonts w:hint="eastAsia"/>
          <w:sz w:val="24"/>
          <w:szCs w:val="24"/>
          <w:rtl/>
          <w:lang w:val="ro-RO"/>
        </w:rPr>
        <w:t>מול</w:t>
      </w:r>
      <w:r w:rsidR="000B547E">
        <w:rPr>
          <w:rFonts w:hint="cs"/>
          <w:sz w:val="24"/>
          <w:szCs w:val="24"/>
          <w:rtl/>
          <w:lang w:val="ro-RO"/>
        </w:rPr>
        <w:t xml:space="preserve"> </w:t>
      </w:r>
      <w:r w:rsidRPr="00892C25">
        <w:rPr>
          <w:rFonts w:hint="eastAsia"/>
          <w:sz w:val="24"/>
          <w:szCs w:val="24"/>
          <w:rtl/>
          <w:lang w:val="ro-RO"/>
        </w:rPr>
        <w:t>מסורת</w:t>
      </w:r>
      <w:r w:rsidRPr="00892C25">
        <w:rPr>
          <w:sz w:val="24"/>
          <w:szCs w:val="24"/>
          <w:rtl/>
          <w:lang w:val="ro-RO"/>
        </w:rPr>
        <w:t xml:space="preserve">, </w:t>
      </w:r>
      <w:r>
        <w:rPr>
          <w:rFonts w:hint="eastAsia"/>
          <w:sz w:val="24"/>
          <w:szCs w:val="24"/>
          <w:rtl/>
          <w:lang w:val="ro-RO"/>
        </w:rPr>
        <w:t>פ</w:t>
      </w:r>
      <w:r w:rsidRPr="00892C25">
        <w:rPr>
          <w:rFonts w:hint="eastAsia"/>
          <w:sz w:val="24"/>
          <w:szCs w:val="24"/>
          <w:rtl/>
          <w:lang w:val="ro-RO"/>
        </w:rPr>
        <w:t>לפול</w:t>
      </w:r>
      <w:r w:rsidR="000B547E">
        <w:rPr>
          <w:rFonts w:hint="cs"/>
          <w:sz w:val="24"/>
          <w:szCs w:val="24"/>
          <w:rtl/>
          <w:lang w:val="ro-RO"/>
        </w:rPr>
        <w:t xml:space="preserve"> </w:t>
      </w:r>
      <w:r w:rsidRPr="00892C25">
        <w:rPr>
          <w:rFonts w:hint="eastAsia"/>
          <w:sz w:val="24"/>
          <w:szCs w:val="24"/>
          <w:rtl/>
          <w:lang w:val="ro-RO"/>
        </w:rPr>
        <w:t>וחדות</w:t>
      </w:r>
      <w:r w:rsidR="000B547E">
        <w:rPr>
          <w:rFonts w:hint="cs"/>
          <w:sz w:val="24"/>
          <w:szCs w:val="24"/>
          <w:rtl/>
          <w:lang w:val="ro-RO"/>
        </w:rPr>
        <w:t xml:space="preserve"> </w:t>
      </w:r>
      <w:r w:rsidRPr="00892C25">
        <w:rPr>
          <w:rFonts w:hint="eastAsia"/>
          <w:sz w:val="24"/>
          <w:szCs w:val="24"/>
          <w:rtl/>
          <w:lang w:val="ro-RO"/>
        </w:rPr>
        <w:t>אינטלקטואלית</w:t>
      </w:r>
      <w:r w:rsidRPr="00892C25">
        <w:rPr>
          <w:sz w:val="24"/>
          <w:szCs w:val="24"/>
          <w:rtl/>
          <w:lang w:val="ro-RO"/>
        </w:rPr>
        <w:t xml:space="preserve">, </w:t>
      </w:r>
      <w:r w:rsidRPr="00892C25">
        <w:rPr>
          <w:rFonts w:hint="eastAsia"/>
          <w:sz w:val="24"/>
          <w:szCs w:val="24"/>
          <w:rtl/>
          <w:lang w:val="ro-RO"/>
        </w:rPr>
        <w:t>פואטיקה</w:t>
      </w:r>
      <w:r w:rsidR="000B547E">
        <w:rPr>
          <w:rFonts w:hint="cs"/>
          <w:sz w:val="24"/>
          <w:szCs w:val="24"/>
          <w:rtl/>
          <w:lang w:val="ro-RO"/>
        </w:rPr>
        <w:t xml:space="preserve"> </w:t>
      </w:r>
      <w:r w:rsidRPr="00892C25">
        <w:rPr>
          <w:rFonts w:hint="eastAsia"/>
          <w:sz w:val="24"/>
          <w:szCs w:val="24"/>
          <w:rtl/>
          <w:lang w:val="ro-RO"/>
        </w:rPr>
        <w:t>של</w:t>
      </w:r>
      <w:r w:rsidR="000B547E">
        <w:rPr>
          <w:rFonts w:hint="cs"/>
          <w:sz w:val="24"/>
          <w:szCs w:val="24"/>
          <w:rtl/>
          <w:lang w:val="ro-RO"/>
        </w:rPr>
        <w:t xml:space="preserve"> </w:t>
      </w:r>
      <w:r w:rsidRPr="00892C25">
        <w:rPr>
          <w:rFonts w:hint="eastAsia"/>
          <w:sz w:val="24"/>
          <w:szCs w:val="24"/>
          <w:rtl/>
          <w:lang w:val="ro-RO"/>
        </w:rPr>
        <w:t>חזותיות</w:t>
      </w:r>
      <w:r w:rsidRPr="00892C25">
        <w:rPr>
          <w:sz w:val="24"/>
          <w:szCs w:val="24"/>
          <w:rtl/>
          <w:lang w:val="ro-RO"/>
        </w:rPr>
        <w:t xml:space="preserve">, </w:t>
      </w:r>
      <w:r w:rsidRPr="00892C25">
        <w:rPr>
          <w:rFonts w:hint="eastAsia"/>
          <w:sz w:val="24"/>
          <w:szCs w:val="24"/>
          <w:rtl/>
          <w:lang w:val="ro-RO"/>
        </w:rPr>
        <w:t>עקירה</w:t>
      </w:r>
      <w:r w:rsidRPr="00892C25">
        <w:rPr>
          <w:sz w:val="24"/>
          <w:szCs w:val="24"/>
          <w:rtl/>
          <w:lang w:val="ro-RO"/>
        </w:rPr>
        <w:t xml:space="preserve">, </w:t>
      </w:r>
      <w:r w:rsidRPr="00892C25">
        <w:rPr>
          <w:rFonts w:hint="eastAsia"/>
          <w:sz w:val="24"/>
          <w:szCs w:val="24"/>
          <w:rtl/>
          <w:lang w:val="ro-RO"/>
        </w:rPr>
        <w:t>הגירה</w:t>
      </w:r>
      <w:r w:rsidRPr="00892C25">
        <w:rPr>
          <w:sz w:val="24"/>
          <w:szCs w:val="24"/>
          <w:rtl/>
          <w:lang w:val="ro-RO"/>
        </w:rPr>
        <w:t xml:space="preserve">, </w:t>
      </w:r>
      <w:r w:rsidRPr="00892C25">
        <w:rPr>
          <w:rFonts w:hint="eastAsia"/>
          <w:sz w:val="24"/>
          <w:szCs w:val="24"/>
          <w:rtl/>
          <w:lang w:val="ro-RO"/>
        </w:rPr>
        <w:t>תפוצות</w:t>
      </w:r>
      <w:r w:rsidR="000B547E">
        <w:rPr>
          <w:rFonts w:hint="cs"/>
          <w:sz w:val="24"/>
          <w:szCs w:val="24"/>
          <w:rtl/>
          <w:lang w:val="ro-RO"/>
        </w:rPr>
        <w:t xml:space="preserve"> </w:t>
      </w:r>
      <w:r>
        <w:rPr>
          <w:rFonts w:hint="eastAsia"/>
          <w:sz w:val="24"/>
          <w:szCs w:val="24"/>
          <w:rtl/>
          <w:lang w:val="ro-RO"/>
        </w:rPr>
        <w:t>ו</w:t>
      </w:r>
      <w:r>
        <w:rPr>
          <w:rFonts w:hint="cs"/>
          <w:sz w:val="24"/>
          <w:szCs w:val="24"/>
          <w:rtl/>
          <w:lang w:val="ro-RO"/>
        </w:rPr>
        <w:t xml:space="preserve">עוד. </w:t>
      </w:r>
    </w:p>
    <w:p w:rsidR="00C50A9E" w:rsidRPr="00892C25" w:rsidRDefault="00C50A9E" w:rsidP="00C50A9E">
      <w:pPr>
        <w:spacing w:line="240" w:lineRule="auto"/>
        <w:contextualSpacing/>
        <w:jc w:val="both"/>
        <w:rPr>
          <w:sz w:val="24"/>
          <w:szCs w:val="24"/>
          <w:rtl/>
          <w:lang w:val="ro-RO"/>
        </w:rPr>
      </w:pPr>
    </w:p>
    <w:p w:rsidR="00C50A9E" w:rsidRDefault="00C50A9E" w:rsidP="00267144">
      <w:pPr>
        <w:spacing w:line="240" w:lineRule="auto"/>
        <w:contextualSpacing/>
        <w:jc w:val="both"/>
        <w:rPr>
          <w:sz w:val="24"/>
          <w:szCs w:val="24"/>
          <w:rtl/>
          <w:lang w:val="ro-RO"/>
        </w:rPr>
      </w:pPr>
      <w:r w:rsidRPr="00892C25">
        <w:rPr>
          <w:rFonts w:hint="cs"/>
          <w:sz w:val="24"/>
          <w:szCs w:val="24"/>
          <w:rtl/>
          <w:lang w:val="ro-RO"/>
        </w:rPr>
        <w:t xml:space="preserve">בין האמנים הבולטים </w:t>
      </w:r>
      <w:r>
        <w:rPr>
          <w:rFonts w:hint="cs"/>
          <w:sz w:val="24"/>
          <w:szCs w:val="24"/>
          <w:rtl/>
          <w:lang w:val="ro-RO"/>
        </w:rPr>
        <w:t xml:space="preserve">שמופיעים </w:t>
      </w:r>
      <w:r w:rsidRPr="00892C25">
        <w:rPr>
          <w:rFonts w:hint="cs"/>
          <w:sz w:val="24"/>
          <w:szCs w:val="24"/>
          <w:rtl/>
          <w:lang w:val="ro-RO"/>
        </w:rPr>
        <w:t xml:space="preserve">באוסף נמצאים </w:t>
      </w:r>
      <w:r>
        <w:rPr>
          <w:rFonts w:hint="cs"/>
          <w:sz w:val="24"/>
          <w:szCs w:val="24"/>
          <w:rtl/>
          <w:lang w:val="ro-RO"/>
        </w:rPr>
        <w:t>אמן הצילום היהודי-</w:t>
      </w:r>
      <w:r w:rsidRPr="00892C25">
        <w:rPr>
          <w:rFonts w:hint="cs"/>
          <w:sz w:val="24"/>
          <w:szCs w:val="24"/>
          <w:rtl/>
          <w:lang w:val="ro-RO"/>
        </w:rPr>
        <w:t>אמריקאי</w:t>
      </w:r>
      <w:r>
        <w:rPr>
          <w:rFonts w:hint="cs"/>
          <w:sz w:val="24"/>
          <w:szCs w:val="24"/>
          <w:rtl/>
          <w:lang w:val="ro-RO"/>
        </w:rPr>
        <w:t>,</w:t>
      </w:r>
      <w:r w:rsidR="000B547E">
        <w:rPr>
          <w:rFonts w:hint="cs"/>
          <w:b/>
          <w:bCs/>
          <w:sz w:val="24"/>
          <w:szCs w:val="24"/>
          <w:rtl/>
          <w:lang w:val="ro-RO"/>
        </w:rPr>
        <w:t xml:space="preserve"> </w:t>
      </w:r>
      <w:r w:rsidRPr="008E2087">
        <w:rPr>
          <w:rFonts w:hint="cs"/>
          <w:b/>
          <w:bCs/>
          <w:sz w:val="24"/>
          <w:szCs w:val="24"/>
          <w:rtl/>
          <w:lang w:val="ro-RO"/>
        </w:rPr>
        <w:t>אלפרד שטיגליץ</w:t>
      </w:r>
      <w:r w:rsidR="001C25B1">
        <w:rPr>
          <w:rFonts w:hint="cs"/>
          <w:sz w:val="24"/>
          <w:szCs w:val="24"/>
          <w:rtl/>
          <w:lang w:val="ro-RO"/>
        </w:rPr>
        <w:t xml:space="preserve">, </w:t>
      </w:r>
      <w:r>
        <w:rPr>
          <w:rFonts w:hint="cs"/>
          <w:sz w:val="24"/>
          <w:szCs w:val="24"/>
          <w:rtl/>
          <w:lang w:val="ro-RO"/>
        </w:rPr>
        <w:t xml:space="preserve">הצלם היהודי-הונגרי </w:t>
      </w:r>
      <w:r w:rsidRPr="008E2087">
        <w:rPr>
          <w:rFonts w:hint="cs"/>
          <w:b/>
          <w:bCs/>
          <w:sz w:val="24"/>
          <w:szCs w:val="24"/>
          <w:rtl/>
          <w:lang w:val="ro-RO"/>
        </w:rPr>
        <w:t>אנדרה קרטס</w:t>
      </w:r>
      <w:r>
        <w:rPr>
          <w:rFonts w:hint="cs"/>
          <w:sz w:val="24"/>
          <w:szCs w:val="24"/>
          <w:rtl/>
          <w:lang w:val="ro-RO"/>
        </w:rPr>
        <w:t xml:space="preserve">, </w:t>
      </w:r>
      <w:r w:rsidR="0001695C">
        <w:rPr>
          <w:rFonts w:hint="cs"/>
          <w:sz w:val="24"/>
          <w:szCs w:val="24"/>
          <w:rtl/>
          <w:lang w:val="ro-RO"/>
        </w:rPr>
        <w:t>האמנים</w:t>
      </w:r>
      <w:r w:rsidR="000B547E">
        <w:rPr>
          <w:rFonts w:hint="cs"/>
          <w:sz w:val="24"/>
          <w:szCs w:val="24"/>
          <w:rtl/>
          <w:lang w:val="ro-RO"/>
        </w:rPr>
        <w:t xml:space="preserve"> </w:t>
      </w:r>
      <w:r>
        <w:rPr>
          <w:rFonts w:hint="cs"/>
          <w:sz w:val="24"/>
          <w:szCs w:val="24"/>
          <w:rtl/>
          <w:lang w:val="ro-RO"/>
        </w:rPr>
        <w:t>הישראלי</w:t>
      </w:r>
      <w:r w:rsidR="0001695C">
        <w:rPr>
          <w:rFonts w:hint="cs"/>
          <w:sz w:val="24"/>
          <w:szCs w:val="24"/>
          <w:rtl/>
          <w:lang w:val="ro-RO"/>
        </w:rPr>
        <w:t>ם</w:t>
      </w:r>
      <w:r w:rsidR="000B547E">
        <w:rPr>
          <w:rFonts w:hint="cs"/>
          <w:b/>
          <w:bCs/>
          <w:sz w:val="24"/>
          <w:szCs w:val="24"/>
          <w:rtl/>
          <w:lang w:val="ro-RO"/>
        </w:rPr>
        <w:t xml:space="preserve"> </w:t>
      </w:r>
      <w:r w:rsidRPr="008E2087">
        <w:rPr>
          <w:rFonts w:hint="cs"/>
          <w:b/>
          <w:bCs/>
          <w:sz w:val="24"/>
          <w:szCs w:val="24"/>
          <w:rtl/>
          <w:lang w:val="ro-RO"/>
        </w:rPr>
        <w:t>דור גז</w:t>
      </w:r>
      <w:r w:rsidR="0001695C">
        <w:rPr>
          <w:rFonts w:hint="cs"/>
          <w:sz w:val="24"/>
          <w:szCs w:val="24"/>
          <w:rtl/>
          <w:lang w:val="ro-RO"/>
        </w:rPr>
        <w:t xml:space="preserve"> ו</w:t>
      </w:r>
      <w:r w:rsidRPr="008E2087">
        <w:rPr>
          <w:rFonts w:hint="cs"/>
          <w:b/>
          <w:bCs/>
          <w:sz w:val="24"/>
          <w:szCs w:val="24"/>
          <w:rtl/>
          <w:lang w:val="ro-RO"/>
        </w:rPr>
        <w:t>יוסי ברגר</w:t>
      </w:r>
      <w:r>
        <w:rPr>
          <w:rFonts w:hint="cs"/>
          <w:sz w:val="24"/>
          <w:szCs w:val="24"/>
          <w:rtl/>
          <w:lang w:val="ro-RO"/>
        </w:rPr>
        <w:t xml:space="preserve">, </w:t>
      </w:r>
      <w:r w:rsidRPr="00892C25">
        <w:rPr>
          <w:rFonts w:hint="cs"/>
          <w:sz w:val="24"/>
          <w:szCs w:val="24"/>
          <w:rtl/>
          <w:lang w:val="ro-RO"/>
        </w:rPr>
        <w:t>הציי</w:t>
      </w:r>
      <w:r>
        <w:rPr>
          <w:rFonts w:hint="cs"/>
          <w:sz w:val="24"/>
          <w:szCs w:val="24"/>
          <w:rtl/>
          <w:lang w:val="ro-RO"/>
        </w:rPr>
        <w:t xml:space="preserve">רים </w:t>
      </w:r>
      <w:r w:rsidRPr="008E2087">
        <w:rPr>
          <w:rFonts w:hint="cs"/>
          <w:b/>
          <w:bCs/>
          <w:sz w:val="24"/>
          <w:szCs w:val="24"/>
          <w:rtl/>
          <w:lang w:val="ro-RO"/>
        </w:rPr>
        <w:t>חיים סוטין ואורי לסר</w:t>
      </w:r>
      <w:r>
        <w:rPr>
          <w:rFonts w:hint="cs"/>
          <w:sz w:val="24"/>
          <w:szCs w:val="24"/>
          <w:rtl/>
          <w:lang w:val="ro-RO"/>
        </w:rPr>
        <w:t xml:space="preserve">, הצלמת היהודייה-אמריקאית </w:t>
      </w:r>
      <w:r w:rsidRPr="008E2087">
        <w:rPr>
          <w:rFonts w:hint="cs"/>
          <w:b/>
          <w:bCs/>
          <w:sz w:val="24"/>
          <w:szCs w:val="24"/>
          <w:rtl/>
          <w:lang w:val="ro-RO"/>
        </w:rPr>
        <w:t>דיאן ארבוס</w:t>
      </w:r>
      <w:r>
        <w:rPr>
          <w:rFonts w:hint="cs"/>
          <w:sz w:val="24"/>
          <w:szCs w:val="24"/>
          <w:rtl/>
          <w:lang w:val="ro-RO"/>
        </w:rPr>
        <w:t>,</w:t>
      </w:r>
      <w:r w:rsidR="000B547E">
        <w:rPr>
          <w:rFonts w:hint="cs"/>
          <w:sz w:val="24"/>
          <w:szCs w:val="24"/>
          <w:rtl/>
          <w:lang w:val="ro-RO"/>
        </w:rPr>
        <w:t xml:space="preserve"> </w:t>
      </w:r>
      <w:r>
        <w:rPr>
          <w:rFonts w:hint="cs"/>
          <w:sz w:val="24"/>
          <w:szCs w:val="24"/>
          <w:rtl/>
          <w:lang w:val="ro-RO"/>
        </w:rPr>
        <w:t xml:space="preserve">וצלם המלחמה הידוע, </w:t>
      </w:r>
      <w:r w:rsidRPr="008E2087">
        <w:rPr>
          <w:rFonts w:hint="cs"/>
          <w:b/>
          <w:bCs/>
          <w:sz w:val="24"/>
          <w:szCs w:val="24"/>
          <w:rtl/>
          <w:lang w:val="ro-RO"/>
        </w:rPr>
        <w:t>רוברט קאפה</w:t>
      </w:r>
      <w:r>
        <w:rPr>
          <w:rFonts w:hint="cs"/>
          <w:sz w:val="24"/>
          <w:szCs w:val="24"/>
          <w:rtl/>
          <w:lang w:val="ro-RO"/>
        </w:rPr>
        <w:t xml:space="preserve">. </w:t>
      </w:r>
      <w:r w:rsidR="00297CD2">
        <w:rPr>
          <w:rFonts w:hint="cs"/>
          <w:sz w:val="24"/>
          <w:szCs w:val="24"/>
          <w:rtl/>
          <w:lang w:val="ro-RO"/>
        </w:rPr>
        <w:t xml:space="preserve">בנוסף לאוסף נבזלין מופיעים במוזיאון </w:t>
      </w:r>
      <w:r w:rsidR="0001695C">
        <w:rPr>
          <w:rFonts w:hint="cs"/>
          <w:sz w:val="24"/>
          <w:szCs w:val="24"/>
          <w:rtl/>
          <w:lang w:val="ro-RO"/>
        </w:rPr>
        <w:t xml:space="preserve">החדש </w:t>
      </w:r>
      <w:r w:rsidR="00297CD2">
        <w:rPr>
          <w:rFonts w:hint="cs"/>
          <w:sz w:val="24"/>
          <w:szCs w:val="24"/>
          <w:rtl/>
          <w:lang w:val="ro-RO"/>
        </w:rPr>
        <w:t xml:space="preserve">גם עבודות של הפסל </w:t>
      </w:r>
      <w:r w:rsidR="00297CD2" w:rsidRPr="0001695C">
        <w:rPr>
          <w:rFonts w:hint="cs"/>
          <w:b/>
          <w:bCs/>
          <w:sz w:val="24"/>
          <w:szCs w:val="24"/>
          <w:rtl/>
          <w:lang w:val="ro-RO"/>
        </w:rPr>
        <w:t>גיורא אהרוני</w:t>
      </w:r>
      <w:r w:rsidR="00297CD2">
        <w:rPr>
          <w:rFonts w:hint="cs"/>
          <w:sz w:val="24"/>
          <w:szCs w:val="24"/>
          <w:rtl/>
          <w:lang w:val="ro-RO"/>
        </w:rPr>
        <w:t>, האמניות</w:t>
      </w:r>
      <w:r w:rsidR="000B547E">
        <w:rPr>
          <w:rFonts w:hint="cs"/>
          <w:sz w:val="24"/>
          <w:szCs w:val="24"/>
          <w:rtl/>
          <w:lang w:val="ro-RO"/>
        </w:rPr>
        <w:t xml:space="preserve"> </w:t>
      </w:r>
      <w:r w:rsidR="00267144">
        <w:rPr>
          <w:rFonts w:hint="cs"/>
          <w:b/>
          <w:bCs/>
          <w:sz w:val="24"/>
          <w:szCs w:val="24"/>
          <w:rtl/>
          <w:lang w:val="ro-RO"/>
        </w:rPr>
        <w:t>צ</w:t>
      </w:r>
      <w:r w:rsidR="00297CD2" w:rsidRPr="0001695C">
        <w:rPr>
          <w:rFonts w:hint="cs"/>
          <w:b/>
          <w:bCs/>
          <w:sz w:val="24"/>
          <w:szCs w:val="24"/>
          <w:rtl/>
          <w:lang w:val="ro-RO"/>
        </w:rPr>
        <w:t>יונה בנג'מין</w:t>
      </w:r>
      <w:r w:rsidR="00297CD2">
        <w:rPr>
          <w:rFonts w:hint="cs"/>
          <w:sz w:val="24"/>
          <w:szCs w:val="24"/>
          <w:rtl/>
          <w:lang w:val="ro-RO"/>
        </w:rPr>
        <w:t xml:space="preserve"> ואנדי </w:t>
      </w:r>
      <w:r w:rsidR="00297CD2" w:rsidRPr="0001695C">
        <w:rPr>
          <w:rFonts w:hint="cs"/>
          <w:b/>
          <w:bCs/>
          <w:sz w:val="24"/>
          <w:szCs w:val="24"/>
          <w:rtl/>
          <w:lang w:val="ro-RO"/>
        </w:rPr>
        <w:t>ארונוביץ'</w:t>
      </w:r>
      <w:r w:rsidR="00297CD2">
        <w:rPr>
          <w:rFonts w:hint="cs"/>
          <w:sz w:val="24"/>
          <w:szCs w:val="24"/>
          <w:rtl/>
          <w:lang w:val="ro-RO"/>
        </w:rPr>
        <w:t xml:space="preserve">, ועוד. </w:t>
      </w:r>
    </w:p>
    <w:p w:rsidR="0001695C" w:rsidRDefault="0001695C" w:rsidP="0001695C">
      <w:pPr>
        <w:spacing w:line="240" w:lineRule="auto"/>
        <w:contextualSpacing/>
        <w:jc w:val="both"/>
        <w:rPr>
          <w:sz w:val="24"/>
          <w:szCs w:val="24"/>
          <w:rtl/>
          <w:lang w:val="ro-RO"/>
        </w:rPr>
      </w:pPr>
    </w:p>
    <w:p w:rsidR="0001695C" w:rsidRDefault="0001695C" w:rsidP="0001695C">
      <w:pPr>
        <w:spacing w:line="240" w:lineRule="auto"/>
        <w:contextualSpacing/>
        <w:jc w:val="both"/>
        <w:rPr>
          <w:sz w:val="24"/>
          <w:szCs w:val="24"/>
          <w:rtl/>
          <w:lang w:val="ro-RO"/>
        </w:rPr>
      </w:pPr>
    </w:p>
    <w:p w:rsidR="00C50A9E" w:rsidRPr="00892C25" w:rsidRDefault="00C50A9E" w:rsidP="00C50A9E">
      <w:pPr>
        <w:spacing w:line="240" w:lineRule="auto"/>
        <w:contextualSpacing/>
        <w:jc w:val="both"/>
        <w:rPr>
          <w:sz w:val="24"/>
          <w:szCs w:val="24"/>
        </w:rPr>
      </w:pPr>
    </w:p>
    <w:p w:rsidR="00C50A9E" w:rsidRDefault="00C50A9E" w:rsidP="00C50A9E">
      <w:pPr>
        <w:spacing w:line="240" w:lineRule="auto"/>
        <w:jc w:val="center"/>
        <w:rPr>
          <w:b/>
          <w:bCs/>
          <w:sz w:val="24"/>
          <w:szCs w:val="24"/>
          <w:rtl/>
        </w:rPr>
      </w:pPr>
      <w:r w:rsidRPr="00707DB4">
        <w:rPr>
          <w:b/>
          <w:bCs/>
          <w:noProof/>
          <w:sz w:val="24"/>
          <w:szCs w:val="24"/>
        </w:rPr>
        <w:drawing>
          <wp:inline distT="0" distB="0" distL="0" distR="0">
            <wp:extent cx="3781675" cy="2662714"/>
            <wp:effectExtent l="0" t="0" r="9525"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3781675" cy="2662714"/>
                    </a:xfrm>
                    <a:prstGeom prst="rect">
                      <a:avLst/>
                    </a:prstGeom>
                  </pic:spPr>
                </pic:pic>
              </a:graphicData>
            </a:graphic>
          </wp:inline>
        </w:drawing>
      </w:r>
    </w:p>
    <w:p w:rsidR="00C50A9E" w:rsidRDefault="00C50A9E" w:rsidP="00C50A9E">
      <w:pPr>
        <w:spacing w:line="240" w:lineRule="auto"/>
        <w:jc w:val="center"/>
        <w:rPr>
          <w:b/>
          <w:bCs/>
          <w:sz w:val="24"/>
          <w:szCs w:val="24"/>
          <w:rtl/>
        </w:rPr>
      </w:pPr>
    </w:p>
    <w:p w:rsidR="00C50A9E" w:rsidRPr="00707DB4" w:rsidRDefault="00C50A9E" w:rsidP="00C50A9E">
      <w:pPr>
        <w:spacing w:line="240" w:lineRule="auto"/>
        <w:contextualSpacing/>
        <w:jc w:val="center"/>
        <w:rPr>
          <w:rtl/>
        </w:rPr>
      </w:pPr>
      <w:r w:rsidRPr="00707DB4">
        <w:rPr>
          <w:rFonts w:hint="cs"/>
          <w:rtl/>
        </w:rPr>
        <w:t>רוברט קאפה (1913-1954)</w:t>
      </w:r>
    </w:p>
    <w:p w:rsidR="00C50A9E" w:rsidRDefault="00C50A9E" w:rsidP="00C50A9E">
      <w:pPr>
        <w:spacing w:line="240" w:lineRule="auto"/>
        <w:contextualSpacing/>
        <w:jc w:val="center"/>
        <w:rPr>
          <w:b/>
          <w:bCs/>
          <w:sz w:val="24"/>
          <w:szCs w:val="24"/>
          <w:rtl/>
        </w:rPr>
      </w:pPr>
      <w:r>
        <w:rPr>
          <w:rFonts w:hint="cs"/>
          <w:b/>
          <w:bCs/>
          <w:sz w:val="24"/>
          <w:szCs w:val="24"/>
          <w:rtl/>
        </w:rPr>
        <w:t>מותו של חייל לויאליסט, 1936 (מתוך אוסף נבזלין)</w:t>
      </w:r>
    </w:p>
    <w:p w:rsidR="00C50A9E" w:rsidRDefault="00C50A9E" w:rsidP="00C50A9E">
      <w:pPr>
        <w:spacing w:line="240" w:lineRule="auto"/>
        <w:contextualSpacing/>
        <w:jc w:val="both"/>
        <w:rPr>
          <w:b/>
          <w:bCs/>
          <w:sz w:val="24"/>
          <w:szCs w:val="24"/>
          <w:rtl/>
        </w:rPr>
      </w:pPr>
    </w:p>
    <w:p w:rsidR="00C50A9E" w:rsidRDefault="00C50A9E" w:rsidP="00C50A9E">
      <w:pPr>
        <w:spacing w:line="240" w:lineRule="auto"/>
        <w:contextualSpacing/>
        <w:jc w:val="both"/>
        <w:rPr>
          <w:b/>
          <w:bCs/>
          <w:sz w:val="24"/>
          <w:szCs w:val="24"/>
          <w:rtl/>
        </w:rPr>
      </w:pPr>
    </w:p>
    <w:p w:rsidR="0001695C" w:rsidRDefault="0001695C" w:rsidP="00C50A9E">
      <w:pPr>
        <w:spacing w:line="240" w:lineRule="auto"/>
        <w:contextualSpacing/>
        <w:jc w:val="both"/>
        <w:rPr>
          <w:b/>
          <w:bCs/>
          <w:sz w:val="24"/>
          <w:szCs w:val="24"/>
          <w:rtl/>
        </w:rPr>
      </w:pPr>
    </w:p>
    <w:p w:rsidR="003025D3" w:rsidRPr="00DE3E86" w:rsidRDefault="003025D3" w:rsidP="003025D3">
      <w:pPr>
        <w:spacing w:line="360" w:lineRule="auto"/>
        <w:contextualSpacing/>
        <w:jc w:val="both"/>
        <w:rPr>
          <w:sz w:val="36"/>
          <w:szCs w:val="36"/>
          <w:rtl/>
        </w:rPr>
      </w:pPr>
      <w:r>
        <w:rPr>
          <w:rFonts w:hint="cs"/>
          <w:sz w:val="36"/>
          <w:szCs w:val="36"/>
          <w:rtl/>
        </w:rPr>
        <w:t>היוצרים מאחורי התצוגה</w:t>
      </w:r>
    </w:p>
    <w:p w:rsidR="003025D3" w:rsidRDefault="006A1A4C" w:rsidP="00C51F7A">
      <w:pPr>
        <w:spacing w:line="240" w:lineRule="auto"/>
        <w:contextualSpacing/>
        <w:jc w:val="both"/>
        <w:rPr>
          <w:sz w:val="24"/>
          <w:szCs w:val="24"/>
          <w:rtl/>
        </w:rPr>
      </w:pPr>
      <w:r>
        <w:rPr>
          <w:rFonts w:hint="cs"/>
          <w:sz w:val="24"/>
          <w:szCs w:val="24"/>
          <w:rtl/>
        </w:rPr>
        <w:t>ב</w:t>
      </w:r>
      <w:r w:rsidR="003025D3" w:rsidRPr="00D35CB3">
        <w:rPr>
          <w:rFonts w:hint="cs"/>
          <w:sz w:val="24"/>
          <w:szCs w:val="24"/>
          <w:rtl/>
        </w:rPr>
        <w:t>מוזיאון מוצגים מאות מוצגים, מיצגי אינטראקטיב חדשניים, רצועות מוזיקה מקוריות וסרטים מרהיבים,</w:t>
      </w:r>
      <w:r w:rsidR="003025D3">
        <w:rPr>
          <w:rFonts w:hint="cs"/>
          <w:sz w:val="24"/>
          <w:szCs w:val="24"/>
          <w:rtl/>
        </w:rPr>
        <w:t xml:space="preserve"> מאחוריהן עומדים </w:t>
      </w:r>
      <w:r>
        <w:rPr>
          <w:rFonts w:hint="cs"/>
          <w:sz w:val="24"/>
          <w:szCs w:val="24"/>
          <w:rtl/>
        </w:rPr>
        <w:t>בכירי ובכירות ה</w:t>
      </w:r>
      <w:r w:rsidR="003025D3">
        <w:rPr>
          <w:rFonts w:hint="cs"/>
          <w:sz w:val="24"/>
          <w:szCs w:val="24"/>
          <w:rtl/>
        </w:rPr>
        <w:t>יוצרות</w:t>
      </w:r>
      <w:r>
        <w:rPr>
          <w:rFonts w:hint="cs"/>
          <w:sz w:val="24"/>
          <w:szCs w:val="24"/>
          <w:rtl/>
        </w:rPr>
        <w:t xml:space="preserve"> והיוצרים בישראל, בשנה בה התעשייה הושבתה לגמרי</w:t>
      </w:r>
      <w:r w:rsidR="003025D3" w:rsidRPr="00D35CB3">
        <w:rPr>
          <w:rFonts w:hint="cs"/>
          <w:sz w:val="24"/>
          <w:szCs w:val="24"/>
          <w:rtl/>
        </w:rPr>
        <w:t xml:space="preserve">. </w:t>
      </w:r>
    </w:p>
    <w:p w:rsidR="003025D3" w:rsidRPr="00D35CB3" w:rsidRDefault="003025D3" w:rsidP="003025D3">
      <w:pPr>
        <w:spacing w:line="240" w:lineRule="auto"/>
        <w:contextualSpacing/>
        <w:jc w:val="both"/>
        <w:rPr>
          <w:sz w:val="24"/>
          <w:szCs w:val="24"/>
          <w:rtl/>
        </w:rPr>
      </w:pPr>
    </w:p>
    <w:p w:rsidR="003025D3" w:rsidRPr="00D35CB3" w:rsidRDefault="003025D3" w:rsidP="003025D3">
      <w:pPr>
        <w:spacing w:line="240" w:lineRule="auto"/>
        <w:contextualSpacing/>
        <w:jc w:val="both"/>
        <w:rPr>
          <w:sz w:val="24"/>
          <w:szCs w:val="24"/>
          <w:rtl/>
        </w:rPr>
      </w:pPr>
      <w:r w:rsidRPr="00D35CB3">
        <w:rPr>
          <w:rFonts w:hint="cs"/>
          <w:sz w:val="24"/>
          <w:szCs w:val="24"/>
          <w:rtl/>
        </w:rPr>
        <w:t xml:space="preserve">בין השמות הבולטים שסייעו לנו לכתוב פרק חשוב ומפואר בתולדות </w:t>
      </w:r>
      <w:r>
        <w:rPr>
          <w:rFonts w:hint="cs"/>
          <w:sz w:val="24"/>
          <w:szCs w:val="24"/>
          <w:rtl/>
        </w:rPr>
        <w:t>העם היהודי, אפשר למצוא את היוצרים</w:t>
      </w:r>
      <w:r w:rsidR="000B547E">
        <w:rPr>
          <w:rFonts w:hint="cs"/>
          <w:sz w:val="24"/>
          <w:szCs w:val="24"/>
          <w:rtl/>
        </w:rPr>
        <w:t xml:space="preserve"> </w:t>
      </w:r>
      <w:r>
        <w:rPr>
          <w:rFonts w:hint="cs"/>
          <w:sz w:val="24"/>
          <w:szCs w:val="24"/>
          <w:rtl/>
        </w:rPr>
        <w:t xml:space="preserve">ואנשי התרבות </w:t>
      </w:r>
      <w:r w:rsidRPr="00D35CB3">
        <w:rPr>
          <w:rFonts w:hint="cs"/>
          <w:sz w:val="24"/>
          <w:szCs w:val="24"/>
          <w:rtl/>
        </w:rPr>
        <w:t>רן טל ("ילדי השמש", "מלכה לב אדום"), דוד אופק ("בת ים - ניו יורק", "מתיר עגונות") אבידע לבני ("חייב לזוז, אהוד בנאי והפליטים", "במדינת היהודים") דפנה לוין (</w:t>
      </w:r>
      <w:r>
        <w:rPr>
          <w:rFonts w:hint="cs"/>
          <w:sz w:val="24"/>
          <w:szCs w:val="24"/>
          <w:rtl/>
        </w:rPr>
        <w:t>"</w:t>
      </w:r>
      <w:r w:rsidRPr="00D35CB3">
        <w:rPr>
          <w:rFonts w:hint="cs"/>
          <w:sz w:val="24"/>
          <w:szCs w:val="24"/>
          <w:rtl/>
        </w:rPr>
        <w:t>בטיפול", "מיג</w:t>
      </w:r>
      <w:r>
        <w:rPr>
          <w:rFonts w:hint="cs"/>
          <w:sz w:val="24"/>
          <w:szCs w:val="24"/>
          <w:rtl/>
        </w:rPr>
        <w:t xml:space="preserve">ל"), אדם סנדרסון ("זוהי סדום") קובי פרג' </w:t>
      </w:r>
      <w:r w:rsidRPr="00D35CB3">
        <w:rPr>
          <w:rFonts w:hint="cs"/>
          <w:sz w:val="24"/>
          <w:szCs w:val="24"/>
          <w:rtl/>
        </w:rPr>
        <w:t>("פוטו פרג", "הפיג'מות"), קרן מור ("החמישיה הקאמרית", "קופה רושמ</w:t>
      </w:r>
      <w:r>
        <w:rPr>
          <w:rFonts w:hint="cs"/>
          <w:sz w:val="24"/>
          <w:szCs w:val="24"/>
          <w:rtl/>
        </w:rPr>
        <w:t xml:space="preserve">ת") דינה סנדרסון ("אורי ואלה") </w:t>
      </w:r>
      <w:r w:rsidRPr="00D35CB3">
        <w:rPr>
          <w:rFonts w:hint="cs"/>
          <w:sz w:val="24"/>
          <w:szCs w:val="24"/>
          <w:rtl/>
        </w:rPr>
        <w:t>יפתח קליין (</w:t>
      </w:r>
      <w:r>
        <w:rPr>
          <w:rFonts w:hint="cs"/>
          <w:sz w:val="24"/>
          <w:szCs w:val="24"/>
          <w:rtl/>
        </w:rPr>
        <w:t xml:space="preserve">"האקס המיתולוגי", "רביעיית רן"), </w:t>
      </w:r>
      <w:r w:rsidRPr="00D35CB3">
        <w:rPr>
          <w:rFonts w:hint="cs"/>
          <w:sz w:val="24"/>
          <w:szCs w:val="24"/>
          <w:rtl/>
        </w:rPr>
        <w:t>שאנן סטריט ("הדג נ</w:t>
      </w:r>
      <w:r>
        <w:rPr>
          <w:rFonts w:hint="cs"/>
          <w:sz w:val="24"/>
          <w:szCs w:val="24"/>
          <w:rtl/>
        </w:rPr>
        <w:t xml:space="preserve">חש"), שי צברי ("אדומי השפתות") </w:t>
      </w:r>
      <w:r w:rsidRPr="00D35CB3">
        <w:rPr>
          <w:rFonts w:hint="cs"/>
          <w:sz w:val="24"/>
          <w:szCs w:val="24"/>
          <w:rtl/>
        </w:rPr>
        <w:t>תומר יוסף ("בל</w:t>
      </w:r>
      <w:r>
        <w:rPr>
          <w:rFonts w:hint="cs"/>
          <w:sz w:val="24"/>
          <w:szCs w:val="24"/>
          <w:rtl/>
        </w:rPr>
        <w:t>קן ביט בוקס", "החצר האחורית")</w:t>
      </w:r>
      <w:r w:rsidRPr="00D35CB3">
        <w:rPr>
          <w:rFonts w:hint="cs"/>
          <w:sz w:val="24"/>
          <w:szCs w:val="24"/>
          <w:rtl/>
        </w:rPr>
        <w:t xml:space="preserve"> לנה ר</w:t>
      </w:r>
      <w:r>
        <w:rPr>
          <w:rFonts w:hint="cs"/>
          <w:sz w:val="24"/>
          <w:szCs w:val="24"/>
          <w:rtl/>
        </w:rPr>
        <w:t>ו</w:t>
      </w:r>
      <w:r w:rsidRPr="00D35CB3">
        <w:rPr>
          <w:rFonts w:hint="cs"/>
          <w:sz w:val="24"/>
          <w:szCs w:val="24"/>
          <w:rtl/>
        </w:rPr>
        <w:t xml:space="preserve">בנקו ("צבע טרי") ירמי פינקוס ("הארץ") ואסף חנוכה ("ואלס עם באשיר"). </w:t>
      </w:r>
    </w:p>
    <w:p w:rsidR="003025D3" w:rsidRPr="00D35CB3" w:rsidRDefault="003025D3" w:rsidP="003025D3">
      <w:pPr>
        <w:spacing w:line="240" w:lineRule="auto"/>
        <w:contextualSpacing/>
        <w:jc w:val="both"/>
        <w:rPr>
          <w:sz w:val="24"/>
          <w:szCs w:val="24"/>
          <w:rtl/>
        </w:rPr>
      </w:pPr>
    </w:p>
    <w:p w:rsidR="003025D3" w:rsidRDefault="003025D3" w:rsidP="003025D3">
      <w:pPr>
        <w:spacing w:line="240" w:lineRule="auto"/>
        <w:jc w:val="both"/>
        <w:rPr>
          <w:b/>
          <w:bCs/>
          <w:sz w:val="24"/>
          <w:szCs w:val="24"/>
          <w:rtl/>
        </w:rPr>
      </w:pPr>
    </w:p>
    <w:p w:rsidR="00D642C0" w:rsidRDefault="00D642C0" w:rsidP="00C50A9E">
      <w:pPr>
        <w:spacing w:line="240" w:lineRule="auto"/>
        <w:contextualSpacing/>
        <w:jc w:val="both"/>
        <w:rPr>
          <w:b/>
          <w:bCs/>
          <w:sz w:val="24"/>
          <w:szCs w:val="24"/>
          <w:rtl/>
        </w:rPr>
      </w:pPr>
    </w:p>
    <w:p w:rsidR="0001695C" w:rsidRDefault="0001695C" w:rsidP="00C50A9E">
      <w:pPr>
        <w:spacing w:line="240" w:lineRule="auto"/>
        <w:contextualSpacing/>
        <w:jc w:val="both"/>
        <w:rPr>
          <w:b/>
          <w:bCs/>
          <w:sz w:val="24"/>
          <w:szCs w:val="24"/>
          <w:rtl/>
        </w:rPr>
      </w:pPr>
    </w:p>
    <w:p w:rsidR="0001695C" w:rsidRDefault="0001695C" w:rsidP="00C50A9E">
      <w:pPr>
        <w:spacing w:line="240" w:lineRule="auto"/>
        <w:contextualSpacing/>
        <w:jc w:val="both"/>
        <w:rPr>
          <w:b/>
          <w:bCs/>
          <w:sz w:val="24"/>
          <w:szCs w:val="24"/>
          <w:rtl/>
        </w:rPr>
      </w:pPr>
    </w:p>
    <w:p w:rsidR="0001695C" w:rsidRDefault="0001695C" w:rsidP="00C50A9E">
      <w:pPr>
        <w:spacing w:line="240" w:lineRule="auto"/>
        <w:contextualSpacing/>
        <w:jc w:val="both"/>
        <w:rPr>
          <w:b/>
          <w:bCs/>
          <w:sz w:val="24"/>
          <w:szCs w:val="24"/>
          <w:rtl/>
        </w:rPr>
      </w:pPr>
    </w:p>
    <w:p w:rsidR="0001695C" w:rsidRDefault="0001695C" w:rsidP="00C50A9E">
      <w:pPr>
        <w:spacing w:line="240" w:lineRule="auto"/>
        <w:contextualSpacing/>
        <w:jc w:val="both"/>
        <w:rPr>
          <w:b/>
          <w:bCs/>
          <w:sz w:val="24"/>
          <w:szCs w:val="24"/>
          <w:rtl/>
        </w:rPr>
      </w:pPr>
    </w:p>
    <w:p w:rsidR="00C50A9E" w:rsidRPr="00823C29" w:rsidRDefault="00C50A9E" w:rsidP="00C50A9E">
      <w:pPr>
        <w:autoSpaceDE w:val="0"/>
        <w:autoSpaceDN w:val="0"/>
        <w:adjustRightInd w:val="0"/>
        <w:spacing w:line="288" w:lineRule="atLeast"/>
        <w:jc w:val="both"/>
        <w:rPr>
          <w:rFonts w:ascii="Arial" w:hAnsi="Arial" w:cs="Arial"/>
          <w:color w:val="222222"/>
          <w:sz w:val="36"/>
          <w:szCs w:val="36"/>
          <w:highlight w:val="white"/>
          <w:rtl/>
        </w:rPr>
      </w:pPr>
      <w:r w:rsidRPr="00823C29">
        <w:rPr>
          <w:rFonts w:ascii="Arial" w:hAnsi="Arial" w:cs="Arial" w:hint="cs"/>
          <w:color w:val="222222"/>
          <w:sz w:val="36"/>
          <w:szCs w:val="36"/>
          <w:highlight w:val="white"/>
          <w:rtl/>
        </w:rPr>
        <w:t>דבר האדריכל</w:t>
      </w:r>
    </w:p>
    <w:p w:rsidR="00C50A9E" w:rsidRDefault="00C50A9E" w:rsidP="00C50A9E">
      <w:pPr>
        <w:autoSpaceDE w:val="0"/>
        <w:autoSpaceDN w:val="0"/>
        <w:adjustRightInd w:val="0"/>
        <w:spacing w:line="288" w:lineRule="atLeast"/>
        <w:jc w:val="both"/>
        <w:rPr>
          <w:rFonts w:ascii="Arial" w:hAnsi="Arial" w:cs="Arial"/>
          <w:b/>
          <w:bCs/>
          <w:color w:val="222222"/>
          <w:sz w:val="36"/>
          <w:szCs w:val="36"/>
          <w:highlight w:val="white"/>
          <w:rtl/>
        </w:rPr>
      </w:pPr>
    </w:p>
    <w:p w:rsidR="00C50A9E" w:rsidRPr="00F82279" w:rsidRDefault="00C50A9E" w:rsidP="00C50A9E">
      <w:pPr>
        <w:autoSpaceDE w:val="0"/>
        <w:autoSpaceDN w:val="0"/>
        <w:adjustRightInd w:val="0"/>
        <w:jc w:val="both"/>
        <w:rPr>
          <w:rFonts w:ascii="Arial" w:hAnsi="Arial" w:cs="Arial"/>
          <w:color w:val="222222"/>
          <w:highlight w:val="white"/>
          <w:rtl/>
        </w:rPr>
      </w:pPr>
      <w:r w:rsidRPr="00F82279">
        <w:rPr>
          <w:rFonts w:ascii="Arial" w:hAnsi="Arial" w:cs="Arial"/>
          <w:noProof/>
        </w:rPr>
        <w:drawing>
          <wp:inline distT="0" distB="0" distL="0" distR="0">
            <wp:extent cx="5267325" cy="3267075"/>
            <wp:effectExtent l="0" t="0" r="9525" b="9525"/>
            <wp:docPr id="1" name="תמונה 1" descr="h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t-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3267075"/>
                    </a:xfrm>
                    <a:prstGeom prst="rect">
                      <a:avLst/>
                    </a:prstGeom>
                    <a:noFill/>
                    <a:ln>
                      <a:noFill/>
                    </a:ln>
                  </pic:spPr>
                </pic:pic>
              </a:graphicData>
            </a:graphic>
          </wp:inline>
        </w:drawing>
      </w:r>
    </w:p>
    <w:p w:rsidR="00C50A9E" w:rsidRDefault="00C50A9E" w:rsidP="00C50A9E">
      <w:pPr>
        <w:autoSpaceDE w:val="0"/>
        <w:autoSpaceDN w:val="0"/>
        <w:adjustRightInd w:val="0"/>
        <w:spacing w:line="288" w:lineRule="atLeast"/>
        <w:jc w:val="both"/>
        <w:rPr>
          <w:rFonts w:ascii="Arial" w:hAnsi="Arial" w:cs="Arial"/>
          <w:b/>
          <w:bCs/>
          <w:color w:val="222222"/>
          <w:highlight w:val="white"/>
          <w:rtl/>
        </w:rPr>
      </w:pPr>
    </w:p>
    <w:p w:rsidR="00C50A9E" w:rsidRPr="00AE49EE" w:rsidRDefault="00C50A9E" w:rsidP="00C50A9E">
      <w:pPr>
        <w:autoSpaceDE w:val="0"/>
        <w:autoSpaceDN w:val="0"/>
        <w:adjustRightInd w:val="0"/>
        <w:jc w:val="both"/>
        <w:rPr>
          <w:rFonts w:ascii="Arial" w:hAnsi="Arial" w:cs="Arial"/>
          <w:sz w:val="24"/>
          <w:szCs w:val="24"/>
          <w:highlight w:val="white"/>
          <w:rtl/>
        </w:rPr>
      </w:pPr>
      <w:r w:rsidRPr="00AE49EE">
        <w:rPr>
          <w:rFonts w:ascii="Arial" w:hAnsi="Arial" w:cs="Arial"/>
          <w:sz w:val="24"/>
          <w:szCs w:val="24"/>
          <w:highlight w:val="white"/>
          <w:rtl/>
        </w:rPr>
        <w:t>במרכז קמפוס אוניברסיטת תל אביב ממוקם מבנה בית התפוצות</w:t>
      </w:r>
      <w:r w:rsidRPr="00AE49EE">
        <w:rPr>
          <w:rFonts w:ascii="Arial" w:hAnsi="Arial" w:cs="Arial" w:hint="cs"/>
          <w:sz w:val="24"/>
          <w:szCs w:val="24"/>
          <w:highlight w:val="white"/>
          <w:rtl/>
        </w:rPr>
        <w:t xml:space="preserve"> בתכנונם המקורי של האדריכלים יצחק ישר ואלי גבירצמן</w:t>
      </w:r>
      <w:r w:rsidRPr="00AE49EE">
        <w:rPr>
          <w:rFonts w:ascii="Arial" w:hAnsi="Arial" w:cs="Arial"/>
          <w:sz w:val="24"/>
          <w:szCs w:val="24"/>
          <w:highlight w:val="white"/>
          <w:rtl/>
        </w:rPr>
        <w:t>. הימצאות המבנה במפגש צירי הולכי רגל הראשיים של הקמפוס ממזרח למערב ומצפון לדרום בשילוב משמעותו התרבותית, מקיימת נקודת ציון משמעותית במרחב הציבורי הישראלי.</w:t>
      </w:r>
    </w:p>
    <w:p w:rsidR="00C50A9E" w:rsidRPr="00AE49EE" w:rsidRDefault="00C50A9E" w:rsidP="00C50A9E">
      <w:pPr>
        <w:autoSpaceDE w:val="0"/>
        <w:autoSpaceDN w:val="0"/>
        <w:adjustRightInd w:val="0"/>
        <w:jc w:val="both"/>
        <w:rPr>
          <w:rFonts w:ascii="Arial" w:hAnsi="Arial" w:cs="Arial"/>
          <w:b/>
          <w:bCs/>
          <w:i/>
          <w:iCs/>
          <w:sz w:val="24"/>
          <w:szCs w:val="24"/>
          <w:highlight w:val="white"/>
          <w:rtl/>
        </w:rPr>
      </w:pPr>
      <w:r w:rsidRPr="00AE49EE">
        <w:rPr>
          <w:rFonts w:ascii="Arial" w:hAnsi="Arial" w:cs="Arial"/>
          <w:sz w:val="24"/>
          <w:szCs w:val="24"/>
          <w:highlight w:val="white"/>
          <w:rtl/>
        </w:rPr>
        <w:t xml:space="preserve">בשנים האחרונות נעשה מאמץ לעדכן את החוויה המוזיאלית של בית התפוצות. כחלק מעריכה מחדש וטרנספורמציה של המוסד הוותיק, ממומש טיפול נרחב במבנה הפיזי מתוך ההבנה שהמבנה הקיים בעל ערכים ארכיטקטוניים משמעותיים המאפשרים את </w:t>
      </w:r>
      <w:r w:rsidRPr="00AE49EE">
        <w:rPr>
          <w:rFonts w:ascii="Arial" w:hAnsi="Arial" w:cs="Arial"/>
          <w:sz w:val="24"/>
          <w:szCs w:val="24"/>
          <w:highlight w:val="white"/>
          <w:rtl/>
        </w:rPr>
        <w:lastRenderedPageBreak/>
        <w:t>הטרנספורמציה הנדרשת</w:t>
      </w:r>
      <w:r w:rsidRPr="00AE49EE">
        <w:rPr>
          <w:rFonts w:ascii="Arial" w:hAnsi="Arial" w:cs="Arial" w:hint="cs"/>
          <w:sz w:val="24"/>
          <w:szCs w:val="24"/>
          <w:highlight w:val="white"/>
          <w:rtl/>
        </w:rPr>
        <w:t>.</w:t>
      </w:r>
      <w:r w:rsidRPr="00AE49EE">
        <w:rPr>
          <w:rFonts w:ascii="Arial" w:hAnsi="Arial" w:cs="Arial"/>
          <w:sz w:val="24"/>
          <w:szCs w:val="24"/>
          <w:highlight w:val="white"/>
          <w:rtl/>
        </w:rPr>
        <w:t xml:space="preserve"> נבחרה גישה המשמרת ומשדרגת את המהות המרחבית והפלסטית של הבנין הקיים. ארגון מחדש ושדרוג של כלל מערכות הבניין מושתתים על כוונה ארכיטקטונית של יצירת </w:t>
      </w:r>
      <w:r w:rsidRPr="00AE49EE">
        <w:rPr>
          <w:rFonts w:ascii="Arial" w:hAnsi="Arial" w:cs="Arial"/>
          <w:b/>
          <w:bCs/>
          <w:sz w:val="24"/>
          <w:szCs w:val="24"/>
          <w:highlight w:val="white"/>
          <w:rtl/>
        </w:rPr>
        <w:t>רציפות</w:t>
      </w:r>
      <w:r w:rsidR="000B547E">
        <w:rPr>
          <w:rFonts w:ascii="Arial" w:hAnsi="Arial" w:cs="Arial" w:hint="cs"/>
          <w:b/>
          <w:bCs/>
          <w:sz w:val="24"/>
          <w:szCs w:val="24"/>
          <w:highlight w:val="white"/>
          <w:rtl/>
        </w:rPr>
        <w:t xml:space="preserve"> </w:t>
      </w:r>
      <w:r w:rsidRPr="00AE49EE">
        <w:rPr>
          <w:rFonts w:ascii="Arial" w:hAnsi="Arial" w:cs="Arial"/>
          <w:sz w:val="24"/>
          <w:szCs w:val="24"/>
          <w:highlight w:val="white"/>
          <w:rtl/>
        </w:rPr>
        <w:t xml:space="preserve">חוויתית של </w:t>
      </w:r>
      <w:r w:rsidRPr="00AE49EE">
        <w:rPr>
          <w:rFonts w:ascii="Arial" w:hAnsi="Arial" w:cs="Arial"/>
          <w:b/>
          <w:bCs/>
          <w:i/>
          <w:iCs/>
          <w:sz w:val="24"/>
          <w:szCs w:val="24"/>
          <w:highlight w:val="white"/>
          <w:rtl/>
        </w:rPr>
        <w:t>האתר–החלל–והאירוע</w:t>
      </w:r>
      <w:r w:rsidRPr="00AE49EE">
        <w:rPr>
          <w:rFonts w:ascii="Arial" w:hAnsi="Arial" w:cs="Arial" w:hint="cs"/>
          <w:sz w:val="24"/>
          <w:szCs w:val="24"/>
          <w:highlight w:val="white"/>
          <w:rtl/>
        </w:rPr>
        <w:t>.</w:t>
      </w:r>
    </w:p>
    <w:p w:rsidR="00C50A9E" w:rsidRPr="00AE49EE" w:rsidRDefault="00C50A9E" w:rsidP="00C50A9E">
      <w:pPr>
        <w:autoSpaceDE w:val="0"/>
        <w:autoSpaceDN w:val="0"/>
        <w:adjustRightInd w:val="0"/>
        <w:jc w:val="both"/>
        <w:rPr>
          <w:rFonts w:ascii="Arial" w:hAnsi="Arial" w:cs="Arial"/>
          <w:sz w:val="24"/>
          <w:szCs w:val="24"/>
          <w:highlight w:val="white"/>
          <w:rtl/>
        </w:rPr>
      </w:pPr>
    </w:p>
    <w:p w:rsidR="00C50A9E" w:rsidRPr="00AE49EE" w:rsidRDefault="00C50A9E" w:rsidP="00DC08B0">
      <w:pPr>
        <w:autoSpaceDE w:val="0"/>
        <w:autoSpaceDN w:val="0"/>
        <w:adjustRightInd w:val="0"/>
        <w:jc w:val="both"/>
        <w:rPr>
          <w:rFonts w:ascii="Arial" w:hAnsi="Arial" w:cs="Arial"/>
          <w:sz w:val="24"/>
          <w:szCs w:val="24"/>
          <w:highlight w:val="white"/>
          <w:rtl/>
        </w:rPr>
      </w:pPr>
      <w:r w:rsidRPr="00AE49EE">
        <w:rPr>
          <w:rFonts w:ascii="Arial" w:hAnsi="Arial" w:cs="Arial"/>
          <w:b/>
          <w:bCs/>
          <w:sz w:val="24"/>
          <w:szCs w:val="24"/>
          <w:highlight w:val="white"/>
          <w:rtl/>
        </w:rPr>
        <w:t>רציפות האתר</w:t>
      </w:r>
      <w:r w:rsidR="000B547E">
        <w:rPr>
          <w:rFonts w:ascii="Arial" w:hAnsi="Arial" w:cs="Arial"/>
          <w:sz w:val="24"/>
          <w:szCs w:val="24"/>
          <w:highlight w:val="white"/>
          <w:rtl/>
        </w:rPr>
        <w:t xml:space="preserve">  - </w:t>
      </w:r>
      <w:r w:rsidRPr="00AE49EE">
        <w:rPr>
          <w:rFonts w:ascii="Arial" w:hAnsi="Arial" w:cs="Arial"/>
          <w:sz w:val="24"/>
          <w:szCs w:val="24"/>
          <w:highlight w:val="white"/>
          <w:rtl/>
        </w:rPr>
        <w:t>במסגרת שדרוג וארגון מחדש של אלמנט הכניסה הראשי של המוזיאון בוצע פינוי של הלובי המקורי בקומה המפולשת תוך יצירת חלל חיצוני חדש פתוח למעבר הראשי של האוניברסיטה ותחום על ידי הכניסות למוזיאון ובניין קרטר. למרחב הציבורי של האוניברסיטה מצטרף מקום מפגש מוצל המאפשר למבקרי המוזיאון, בניין קרטר ועוברי אורח אתנחתא משותפת. הלובי החדש של המוזיאון, עם הגישה לתערוכות מתחלפות, בית הקפה וחנות המוזיאון מעצימים את הרציפות בחוו</w:t>
      </w:r>
      <w:r w:rsidR="00DC08B0">
        <w:rPr>
          <w:rFonts w:ascii="Arial" w:hAnsi="Arial" w:cs="Arial" w:hint="cs"/>
          <w:sz w:val="24"/>
          <w:szCs w:val="24"/>
          <w:highlight w:val="white"/>
          <w:rtl/>
        </w:rPr>
        <w:t>י</w:t>
      </w:r>
      <w:r w:rsidRPr="00AE49EE">
        <w:rPr>
          <w:rFonts w:ascii="Arial" w:hAnsi="Arial" w:cs="Arial"/>
          <w:sz w:val="24"/>
          <w:szCs w:val="24"/>
          <w:highlight w:val="white"/>
          <w:rtl/>
        </w:rPr>
        <w:t xml:space="preserve">ית היום-יום של </w:t>
      </w:r>
      <w:r w:rsidR="00DC08B0">
        <w:rPr>
          <w:rFonts w:ascii="Arial" w:hAnsi="Arial" w:cs="Arial" w:hint="cs"/>
          <w:sz w:val="24"/>
          <w:szCs w:val="24"/>
          <w:highlight w:val="white"/>
          <w:rtl/>
        </w:rPr>
        <w:t>אנו-</w:t>
      </w:r>
      <w:r w:rsidRPr="00AE49EE">
        <w:rPr>
          <w:rFonts w:ascii="Arial" w:hAnsi="Arial" w:cs="Arial"/>
          <w:sz w:val="24"/>
          <w:szCs w:val="24"/>
          <w:highlight w:val="white"/>
          <w:rtl/>
        </w:rPr>
        <w:t>מוזיאון העם היהודי והקמפוס של אוניברסיטת תל אביב.</w:t>
      </w:r>
    </w:p>
    <w:p w:rsidR="00C50A9E" w:rsidRPr="00AE49EE" w:rsidRDefault="00C50A9E" w:rsidP="00DC08B0">
      <w:pPr>
        <w:autoSpaceDE w:val="0"/>
        <w:autoSpaceDN w:val="0"/>
        <w:adjustRightInd w:val="0"/>
        <w:jc w:val="both"/>
        <w:rPr>
          <w:rFonts w:ascii="Arial" w:hAnsi="Arial" w:cs="Arial"/>
          <w:sz w:val="24"/>
          <w:szCs w:val="24"/>
          <w:highlight w:val="white"/>
          <w:rtl/>
        </w:rPr>
      </w:pPr>
      <w:r w:rsidRPr="00AE49EE">
        <w:rPr>
          <w:rFonts w:ascii="Arial" w:hAnsi="Arial" w:cs="Arial"/>
          <w:b/>
          <w:bCs/>
          <w:sz w:val="24"/>
          <w:szCs w:val="24"/>
          <w:highlight w:val="white"/>
          <w:rtl/>
        </w:rPr>
        <w:t>רציפות החלל</w:t>
      </w:r>
      <w:r w:rsidRPr="00AE49EE">
        <w:rPr>
          <w:rFonts w:ascii="Arial" w:hAnsi="Arial" w:cs="Arial"/>
          <w:sz w:val="24"/>
          <w:szCs w:val="24"/>
          <w:highlight w:val="white"/>
          <w:rtl/>
        </w:rPr>
        <w:t xml:space="preserve"> -  הבניין הקיים נבנה כשדה של עמודים וקורות בטון מוקפד במפתחים ומידות קבועים. הסטרוקטוראליות המקורית אפשרה למצות את הפוטנציאל המרחבי על ידי פתיחה וחשיפה של כל השדה הטקטוני ויצירת חלל רציף המשתרע על כל מפלסי התצוגה תוך יצירת תשתית לסביבות תצוגה מגוונות. החלל הרציף עו</w:t>
      </w:r>
      <w:r w:rsidRPr="00AE49EE">
        <w:rPr>
          <w:rFonts w:ascii="Arial" w:hAnsi="Arial" w:cs="Arial" w:hint="cs"/>
          <w:sz w:val="24"/>
          <w:szCs w:val="24"/>
          <w:highlight w:val="white"/>
          <w:rtl/>
        </w:rPr>
        <w:t>ט</w:t>
      </w:r>
      <w:r w:rsidRPr="00AE49EE">
        <w:rPr>
          <w:rFonts w:ascii="Arial" w:hAnsi="Arial" w:cs="Arial"/>
          <w:sz w:val="24"/>
          <w:szCs w:val="24"/>
          <w:highlight w:val="white"/>
          <w:rtl/>
        </w:rPr>
        <w:t>ף אטריום הח</w:t>
      </w:r>
      <w:r w:rsidRPr="00AE49EE">
        <w:rPr>
          <w:rFonts w:ascii="Arial" w:hAnsi="Arial" w:cs="Arial" w:hint="cs"/>
          <w:sz w:val="24"/>
          <w:szCs w:val="24"/>
          <w:highlight w:val="white"/>
          <w:rtl/>
        </w:rPr>
        <w:t>ש</w:t>
      </w:r>
      <w:r w:rsidRPr="00AE49EE">
        <w:rPr>
          <w:rFonts w:ascii="Arial" w:hAnsi="Arial" w:cs="Arial"/>
          <w:sz w:val="24"/>
          <w:szCs w:val="24"/>
          <w:highlight w:val="white"/>
          <w:rtl/>
        </w:rPr>
        <w:t xml:space="preserve">וף לאור טבעי </w:t>
      </w:r>
      <w:r w:rsidR="00DC08B0">
        <w:rPr>
          <w:rFonts w:ascii="Arial" w:hAnsi="Arial" w:cs="Arial" w:hint="cs"/>
          <w:sz w:val="24"/>
          <w:szCs w:val="24"/>
          <w:highlight w:val="white"/>
          <w:rtl/>
        </w:rPr>
        <w:t>ש</w:t>
      </w:r>
      <w:r w:rsidR="00DC08B0" w:rsidRPr="00AE49EE">
        <w:rPr>
          <w:rFonts w:ascii="Arial" w:hAnsi="Arial" w:cs="Arial"/>
          <w:sz w:val="24"/>
          <w:szCs w:val="24"/>
          <w:highlight w:val="white"/>
          <w:rtl/>
        </w:rPr>
        <w:t xml:space="preserve">מקנה </w:t>
      </w:r>
      <w:r w:rsidRPr="00AE49EE">
        <w:rPr>
          <w:rFonts w:ascii="Arial" w:hAnsi="Arial" w:cs="Arial"/>
          <w:sz w:val="24"/>
          <w:szCs w:val="24"/>
          <w:highlight w:val="white"/>
          <w:rtl/>
        </w:rPr>
        <w:t>השתנות מתמדת לאורך היום ועונות השנה.</w:t>
      </w:r>
    </w:p>
    <w:p w:rsidR="00C50A9E" w:rsidRPr="00AE49EE" w:rsidRDefault="00C50A9E" w:rsidP="00DC08B0">
      <w:pPr>
        <w:autoSpaceDE w:val="0"/>
        <w:autoSpaceDN w:val="0"/>
        <w:adjustRightInd w:val="0"/>
        <w:jc w:val="both"/>
        <w:rPr>
          <w:rFonts w:ascii="Arial" w:hAnsi="Arial" w:cs="Arial"/>
          <w:sz w:val="24"/>
          <w:szCs w:val="24"/>
          <w:highlight w:val="white"/>
          <w:rtl/>
        </w:rPr>
      </w:pPr>
      <w:r w:rsidRPr="00AE49EE">
        <w:rPr>
          <w:rFonts w:ascii="Arial" w:hAnsi="Arial" w:cs="Arial"/>
          <w:b/>
          <w:bCs/>
          <w:sz w:val="24"/>
          <w:szCs w:val="24"/>
          <w:highlight w:val="white"/>
          <w:rtl/>
        </w:rPr>
        <w:t>רציפות האירוע</w:t>
      </w:r>
      <w:r w:rsidR="000B547E">
        <w:rPr>
          <w:rFonts w:ascii="Arial" w:hAnsi="Arial" w:cs="Arial"/>
          <w:sz w:val="24"/>
          <w:szCs w:val="24"/>
          <w:highlight w:val="white"/>
          <w:rtl/>
        </w:rPr>
        <w:t xml:space="preserve"> - </w:t>
      </w:r>
      <w:r w:rsidRPr="00AE49EE">
        <w:rPr>
          <w:rFonts w:ascii="Arial" w:hAnsi="Arial" w:cs="Arial"/>
          <w:sz w:val="24"/>
          <w:szCs w:val="24"/>
          <w:highlight w:val="white"/>
          <w:rtl/>
        </w:rPr>
        <w:t xml:space="preserve">שלושת המפלסים הרציפים של תצוגת הקבע החדשה של המוזיאון </w:t>
      </w:r>
      <w:r w:rsidR="00DC08B0" w:rsidRPr="00AE49EE">
        <w:rPr>
          <w:rFonts w:ascii="Arial" w:hAnsi="Arial" w:cs="Arial"/>
          <w:sz w:val="24"/>
          <w:szCs w:val="24"/>
          <w:highlight w:val="white"/>
          <w:rtl/>
        </w:rPr>
        <w:t>מלוו</w:t>
      </w:r>
      <w:r w:rsidR="00DC08B0">
        <w:rPr>
          <w:rFonts w:ascii="Arial" w:hAnsi="Arial" w:cs="Arial" w:hint="cs"/>
          <w:sz w:val="24"/>
          <w:szCs w:val="24"/>
          <w:highlight w:val="white"/>
          <w:rtl/>
        </w:rPr>
        <w:t>ים</w:t>
      </w:r>
      <w:r w:rsidR="000B547E">
        <w:rPr>
          <w:rFonts w:ascii="Arial" w:hAnsi="Arial" w:cs="Arial" w:hint="cs"/>
          <w:sz w:val="24"/>
          <w:szCs w:val="24"/>
          <w:highlight w:val="white"/>
          <w:rtl/>
        </w:rPr>
        <w:t xml:space="preserve"> </w:t>
      </w:r>
      <w:r w:rsidRPr="00AE49EE">
        <w:rPr>
          <w:rFonts w:ascii="Arial" w:hAnsi="Arial" w:cs="Arial"/>
          <w:sz w:val="24"/>
          <w:szCs w:val="24"/>
          <w:highlight w:val="white"/>
          <w:rtl/>
        </w:rPr>
        <w:t>בחללי תערוכות מ</w:t>
      </w:r>
      <w:r w:rsidRPr="00AE49EE">
        <w:rPr>
          <w:rFonts w:ascii="Arial" w:hAnsi="Arial" w:cs="Arial" w:hint="cs"/>
          <w:sz w:val="24"/>
          <w:szCs w:val="24"/>
          <w:highlight w:val="white"/>
          <w:rtl/>
        </w:rPr>
        <w:t>תחלפות</w:t>
      </w:r>
      <w:r w:rsidRPr="00AE49EE">
        <w:rPr>
          <w:rFonts w:ascii="Arial" w:hAnsi="Arial" w:cs="Arial"/>
          <w:sz w:val="24"/>
          <w:szCs w:val="24"/>
          <w:highlight w:val="white"/>
          <w:rtl/>
        </w:rPr>
        <w:t>, אולמ</w:t>
      </w:r>
      <w:r w:rsidR="00DC08B0">
        <w:rPr>
          <w:rFonts w:ascii="Arial" w:hAnsi="Arial" w:cs="Arial" w:hint="cs"/>
          <w:sz w:val="24"/>
          <w:szCs w:val="24"/>
          <w:highlight w:val="white"/>
          <w:rtl/>
        </w:rPr>
        <w:t>ות</w:t>
      </w:r>
      <w:r w:rsidRPr="00AE49EE">
        <w:rPr>
          <w:rFonts w:ascii="Arial" w:hAnsi="Arial" w:cs="Arial"/>
          <w:sz w:val="24"/>
          <w:szCs w:val="24"/>
          <w:highlight w:val="white"/>
          <w:rtl/>
        </w:rPr>
        <w:t xml:space="preserve"> הרצאות, בית קפה וטרסה פנורמית על הגג, החשופה לרקיע של תל אביב ו</w:t>
      </w:r>
      <w:r w:rsidR="00DC08B0">
        <w:rPr>
          <w:rFonts w:ascii="Arial" w:hAnsi="Arial" w:cs="Arial" w:hint="cs"/>
          <w:sz w:val="24"/>
          <w:szCs w:val="24"/>
          <w:highlight w:val="white"/>
          <w:rtl/>
        </w:rPr>
        <w:t>ל</w:t>
      </w:r>
      <w:r w:rsidRPr="00AE49EE">
        <w:rPr>
          <w:rFonts w:ascii="Arial" w:hAnsi="Arial" w:cs="Arial"/>
          <w:sz w:val="24"/>
          <w:szCs w:val="24"/>
          <w:highlight w:val="white"/>
          <w:rtl/>
        </w:rPr>
        <w:t xml:space="preserve">אופק השקיעות של הים התיכון. הפרוגרמות משולבות באופן המאפשר יצירת חוויות ביקור </w:t>
      </w:r>
      <w:r w:rsidR="00DC08B0" w:rsidRPr="00AE49EE">
        <w:rPr>
          <w:rFonts w:ascii="Arial" w:hAnsi="Arial" w:cs="Arial" w:hint="cs"/>
          <w:sz w:val="24"/>
          <w:szCs w:val="24"/>
          <w:highlight w:val="white"/>
          <w:rtl/>
        </w:rPr>
        <w:t>ייחודיו</w:t>
      </w:r>
      <w:r w:rsidR="00DC08B0" w:rsidRPr="00AE49EE">
        <w:rPr>
          <w:rFonts w:ascii="Arial" w:hAnsi="Arial" w:cs="Arial" w:hint="eastAsia"/>
          <w:sz w:val="24"/>
          <w:szCs w:val="24"/>
          <w:highlight w:val="white"/>
          <w:rtl/>
        </w:rPr>
        <w:t>ת</w:t>
      </w:r>
      <w:r w:rsidRPr="00AE49EE">
        <w:rPr>
          <w:rFonts w:ascii="Arial" w:hAnsi="Arial" w:cs="Arial"/>
          <w:sz w:val="24"/>
          <w:szCs w:val="24"/>
          <w:highlight w:val="white"/>
          <w:rtl/>
        </w:rPr>
        <w:t xml:space="preserve"> עבור קהלים מגוונים. מגוון בחווי</w:t>
      </w:r>
      <w:r w:rsidR="00DC08B0">
        <w:rPr>
          <w:rFonts w:ascii="Arial" w:hAnsi="Arial" w:cs="Arial" w:hint="cs"/>
          <w:sz w:val="24"/>
          <w:szCs w:val="24"/>
          <w:highlight w:val="white"/>
          <w:rtl/>
        </w:rPr>
        <w:t>ו</w:t>
      </w:r>
      <w:r w:rsidRPr="00AE49EE">
        <w:rPr>
          <w:rFonts w:ascii="Arial" w:hAnsi="Arial" w:cs="Arial"/>
          <w:sz w:val="24"/>
          <w:szCs w:val="24"/>
          <w:highlight w:val="white"/>
          <w:rtl/>
        </w:rPr>
        <w:t xml:space="preserve">ת הביקור מבטיח אינטנסיביות מרבית של תפקוד המוזיאון. </w:t>
      </w:r>
    </w:p>
    <w:p w:rsidR="00C50A9E" w:rsidRPr="00AE49EE" w:rsidRDefault="00C50A9E" w:rsidP="00C50A9E">
      <w:pPr>
        <w:autoSpaceDE w:val="0"/>
        <w:autoSpaceDN w:val="0"/>
        <w:adjustRightInd w:val="0"/>
        <w:jc w:val="both"/>
        <w:rPr>
          <w:rFonts w:ascii="Arial" w:hAnsi="Arial" w:cs="Arial"/>
          <w:sz w:val="24"/>
          <w:szCs w:val="24"/>
          <w:highlight w:val="white"/>
          <w:rtl/>
        </w:rPr>
      </w:pPr>
    </w:p>
    <w:p w:rsidR="00C50A9E" w:rsidRPr="00AE49EE" w:rsidRDefault="00C50A9E" w:rsidP="00DC08B0">
      <w:pPr>
        <w:autoSpaceDE w:val="0"/>
        <w:autoSpaceDN w:val="0"/>
        <w:adjustRightInd w:val="0"/>
        <w:jc w:val="both"/>
        <w:rPr>
          <w:rFonts w:ascii="Arial" w:hAnsi="Arial" w:cs="Arial"/>
          <w:sz w:val="24"/>
          <w:szCs w:val="24"/>
          <w:highlight w:val="white"/>
          <w:rtl/>
        </w:rPr>
      </w:pPr>
      <w:r w:rsidRPr="00AE49EE">
        <w:rPr>
          <w:rFonts w:ascii="Arial" w:hAnsi="Arial" w:cs="Arial" w:hint="cs"/>
          <w:sz w:val="24"/>
          <w:szCs w:val="24"/>
          <w:highlight w:val="white"/>
          <w:rtl/>
        </w:rPr>
        <w:t xml:space="preserve">כביטוי של העקרונות הארכיטקטוניים העומדים בבסיס תהליך היצירה האדריכלית, </w:t>
      </w:r>
      <w:r w:rsidRPr="00AE49EE">
        <w:rPr>
          <w:rFonts w:ascii="Arial" w:hAnsi="Arial" w:cs="Arial"/>
          <w:sz w:val="24"/>
          <w:szCs w:val="24"/>
          <w:highlight w:val="white"/>
          <w:rtl/>
        </w:rPr>
        <w:t xml:space="preserve">אנו מאמינים כי הרציפות של האתר, החלל, והאירוע תבטיח את מרכזיות התכנים של </w:t>
      </w:r>
      <w:r w:rsidR="00DC08B0">
        <w:rPr>
          <w:rFonts w:ascii="Arial" w:hAnsi="Arial" w:cs="Arial" w:hint="cs"/>
          <w:sz w:val="24"/>
          <w:szCs w:val="24"/>
          <w:highlight w:val="white"/>
          <w:rtl/>
        </w:rPr>
        <w:t>אנו-</w:t>
      </w:r>
      <w:r w:rsidRPr="00AE49EE">
        <w:rPr>
          <w:rFonts w:ascii="Arial" w:hAnsi="Arial" w:cs="Arial"/>
          <w:sz w:val="24"/>
          <w:szCs w:val="24"/>
          <w:highlight w:val="white"/>
          <w:rtl/>
        </w:rPr>
        <w:t>מוזיאון העם היהודי במרחב הציבורי של קמפוס אוניברסיט</w:t>
      </w:r>
      <w:r w:rsidR="00DC08B0">
        <w:rPr>
          <w:rFonts w:ascii="Arial" w:hAnsi="Arial" w:cs="Arial" w:hint="cs"/>
          <w:sz w:val="24"/>
          <w:szCs w:val="24"/>
          <w:highlight w:val="white"/>
          <w:rtl/>
        </w:rPr>
        <w:t>ת תל אביב</w:t>
      </w:r>
      <w:r w:rsidRPr="00AE49EE">
        <w:rPr>
          <w:rFonts w:ascii="Arial" w:hAnsi="Arial" w:cs="Arial"/>
          <w:sz w:val="24"/>
          <w:szCs w:val="24"/>
          <w:highlight w:val="white"/>
          <w:rtl/>
        </w:rPr>
        <w:t xml:space="preserve"> ובחברה הישראלית כולה</w:t>
      </w:r>
      <w:r w:rsidRPr="00AE49EE">
        <w:rPr>
          <w:rFonts w:ascii="Arial" w:hAnsi="Arial" w:cs="Arial" w:hint="cs"/>
          <w:sz w:val="24"/>
          <w:szCs w:val="24"/>
          <w:highlight w:val="white"/>
          <w:rtl/>
        </w:rPr>
        <w:t xml:space="preserve">. </w:t>
      </w:r>
    </w:p>
    <w:p w:rsidR="00C50A9E" w:rsidRPr="00AE49EE" w:rsidRDefault="00C50A9E" w:rsidP="00C50A9E">
      <w:pPr>
        <w:autoSpaceDE w:val="0"/>
        <w:autoSpaceDN w:val="0"/>
        <w:adjustRightInd w:val="0"/>
        <w:spacing w:line="288" w:lineRule="atLeast"/>
        <w:jc w:val="both"/>
        <w:rPr>
          <w:rFonts w:ascii="Arial" w:hAnsi="Arial" w:cs="Arial"/>
          <w:sz w:val="24"/>
          <w:szCs w:val="24"/>
          <w:highlight w:val="white"/>
          <w:rtl/>
        </w:rPr>
      </w:pPr>
    </w:p>
    <w:p w:rsidR="00C50A9E" w:rsidRPr="003B1881" w:rsidRDefault="00C50A9E" w:rsidP="00C50A9E">
      <w:pPr>
        <w:autoSpaceDE w:val="0"/>
        <w:autoSpaceDN w:val="0"/>
        <w:adjustRightInd w:val="0"/>
        <w:spacing w:line="288" w:lineRule="atLeast"/>
        <w:jc w:val="both"/>
        <w:rPr>
          <w:rFonts w:ascii="Arial" w:hAnsi="Arial" w:cs="Arial"/>
          <w:b/>
          <w:bCs/>
          <w:sz w:val="24"/>
          <w:szCs w:val="24"/>
          <w:highlight w:val="white"/>
          <w:rtl/>
        </w:rPr>
      </w:pPr>
      <w:r w:rsidRPr="003B1881">
        <w:rPr>
          <w:rFonts w:ascii="Arial" w:hAnsi="Arial" w:cs="Arial" w:hint="cs"/>
          <w:b/>
          <w:bCs/>
          <w:sz w:val="24"/>
          <w:szCs w:val="24"/>
          <w:highlight w:val="white"/>
          <w:rtl/>
        </w:rPr>
        <w:t xml:space="preserve">דניאל מינץ </w:t>
      </w:r>
    </w:p>
    <w:p w:rsidR="00C50A9E" w:rsidRPr="003B1881" w:rsidRDefault="00C50A9E" w:rsidP="00C50A9E">
      <w:pPr>
        <w:autoSpaceDE w:val="0"/>
        <w:autoSpaceDN w:val="0"/>
        <w:adjustRightInd w:val="0"/>
        <w:spacing w:line="288" w:lineRule="atLeast"/>
        <w:jc w:val="both"/>
        <w:rPr>
          <w:rFonts w:ascii="Arial" w:hAnsi="Arial" w:cs="Arial"/>
          <w:b/>
          <w:bCs/>
          <w:sz w:val="24"/>
          <w:szCs w:val="24"/>
          <w:highlight w:val="white"/>
        </w:rPr>
      </w:pPr>
      <w:r w:rsidRPr="003B1881">
        <w:rPr>
          <w:rFonts w:ascii="Arial" w:hAnsi="Arial" w:cs="Arial" w:hint="cs"/>
          <w:b/>
          <w:bCs/>
          <w:sz w:val="24"/>
          <w:szCs w:val="24"/>
          <w:highlight w:val="white"/>
          <w:rtl/>
        </w:rPr>
        <w:t xml:space="preserve">מינץ-מלמד אדריכלים </w:t>
      </w:r>
    </w:p>
    <w:p w:rsidR="00C50A9E" w:rsidRDefault="00C50A9E"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6A345D" w:rsidRDefault="006A345D" w:rsidP="00C50A9E">
      <w:pPr>
        <w:spacing w:line="240" w:lineRule="auto"/>
        <w:jc w:val="both"/>
        <w:rPr>
          <w:b/>
          <w:bCs/>
          <w:sz w:val="24"/>
          <w:szCs w:val="24"/>
          <w:rtl/>
        </w:rPr>
      </w:pPr>
    </w:p>
    <w:p w:rsidR="00D35CB3" w:rsidRDefault="00CF4E29" w:rsidP="006F4758">
      <w:pPr>
        <w:spacing w:line="240" w:lineRule="auto"/>
        <w:contextualSpacing/>
        <w:jc w:val="both"/>
        <w:rPr>
          <w:sz w:val="24"/>
          <w:szCs w:val="24"/>
          <w:rtl/>
        </w:rPr>
      </w:pPr>
      <w:r>
        <w:rPr>
          <w:rFonts w:hint="cs"/>
          <w:sz w:val="36"/>
          <w:szCs w:val="36"/>
          <w:rtl/>
        </w:rPr>
        <w:t xml:space="preserve">מי </w:t>
      </w:r>
      <w:r w:rsidR="006F4758">
        <w:rPr>
          <w:rFonts w:hint="cs"/>
          <w:sz w:val="36"/>
          <w:szCs w:val="36"/>
          <w:rtl/>
        </w:rPr>
        <w:t>אנו</w:t>
      </w:r>
    </w:p>
    <w:p w:rsidR="00454578" w:rsidRDefault="00454578" w:rsidP="00454578">
      <w:pPr>
        <w:spacing w:line="240" w:lineRule="auto"/>
        <w:contextualSpacing/>
        <w:jc w:val="both"/>
        <w:rPr>
          <w:rFonts w:cs="Arial"/>
          <w:b/>
          <w:bCs/>
          <w:sz w:val="28"/>
          <w:szCs w:val="28"/>
          <w:rtl/>
        </w:rPr>
      </w:pPr>
    </w:p>
    <w:p w:rsidR="00454578" w:rsidRPr="00324F3C" w:rsidRDefault="00A53C9E" w:rsidP="009D47FF">
      <w:pPr>
        <w:spacing w:line="240" w:lineRule="auto"/>
        <w:contextualSpacing/>
        <w:jc w:val="both"/>
        <w:rPr>
          <w:rFonts w:cs="Arial"/>
          <w:b/>
          <w:bCs/>
          <w:sz w:val="28"/>
          <w:szCs w:val="28"/>
          <w:rtl/>
        </w:rPr>
      </w:pPr>
      <w:r w:rsidRPr="00324F3C">
        <w:rPr>
          <w:rFonts w:cs="Arial" w:hint="cs"/>
          <w:b/>
          <w:bCs/>
          <w:sz w:val="28"/>
          <w:szCs w:val="28"/>
          <w:rtl/>
        </w:rPr>
        <w:t xml:space="preserve">קרן נדב: </w:t>
      </w:r>
      <w:r w:rsidRPr="00324F3C">
        <w:rPr>
          <w:rFonts w:cs="Arial" w:hint="cs"/>
          <w:b/>
          <w:bCs/>
          <w:sz w:val="24"/>
          <w:szCs w:val="24"/>
          <w:rtl/>
        </w:rPr>
        <w:t>הקרן הפילנ</w:t>
      </w:r>
      <w:r w:rsidR="009D47FF" w:rsidRPr="00324F3C">
        <w:rPr>
          <w:rFonts w:cs="Arial" w:hint="cs"/>
          <w:b/>
          <w:bCs/>
          <w:sz w:val="24"/>
          <w:szCs w:val="24"/>
          <w:rtl/>
        </w:rPr>
        <w:t>ת</w:t>
      </w:r>
      <w:r w:rsidRPr="00324F3C">
        <w:rPr>
          <w:rFonts w:cs="Arial" w:hint="cs"/>
          <w:b/>
          <w:bCs/>
          <w:sz w:val="24"/>
          <w:szCs w:val="24"/>
          <w:rtl/>
        </w:rPr>
        <w:t>רופית של משפחת נבזלין</w:t>
      </w:r>
    </w:p>
    <w:p w:rsidR="003A3D21" w:rsidRDefault="003A3D21" w:rsidP="00454578">
      <w:pPr>
        <w:spacing w:line="240" w:lineRule="auto"/>
        <w:contextualSpacing/>
        <w:jc w:val="both"/>
        <w:rPr>
          <w:rFonts w:cs="Arial"/>
          <w:sz w:val="24"/>
          <w:szCs w:val="24"/>
          <w:rtl/>
        </w:rPr>
      </w:pPr>
    </w:p>
    <w:p w:rsidR="00454578" w:rsidRDefault="00454578" w:rsidP="00D669FB">
      <w:pPr>
        <w:spacing w:line="240" w:lineRule="auto"/>
        <w:contextualSpacing/>
        <w:jc w:val="both"/>
        <w:rPr>
          <w:rFonts w:cs="Arial"/>
          <w:sz w:val="24"/>
          <w:szCs w:val="24"/>
          <w:rtl/>
        </w:rPr>
      </w:pPr>
      <w:r w:rsidRPr="00454578">
        <w:rPr>
          <w:rFonts w:cs="Arial"/>
          <w:sz w:val="24"/>
          <w:szCs w:val="24"/>
          <w:rtl/>
        </w:rPr>
        <w:t xml:space="preserve">מאז הקמתה בישראל בשנת 2005, קרן נדב </w:t>
      </w:r>
      <w:r w:rsidR="00D669FB">
        <w:rPr>
          <w:rFonts w:cs="Arial" w:hint="cs"/>
          <w:sz w:val="24"/>
          <w:szCs w:val="24"/>
          <w:rtl/>
        </w:rPr>
        <w:t>מ</w:t>
      </w:r>
      <w:r w:rsidR="00BD1634">
        <w:rPr>
          <w:rFonts w:cs="Arial" w:hint="cs"/>
          <w:sz w:val="24"/>
          <w:szCs w:val="24"/>
          <w:rtl/>
        </w:rPr>
        <w:t>קדישה את מר</w:t>
      </w:r>
      <w:r>
        <w:rPr>
          <w:rFonts w:cs="Arial" w:hint="cs"/>
          <w:sz w:val="24"/>
          <w:szCs w:val="24"/>
          <w:rtl/>
        </w:rPr>
        <w:t>ב המשאבים</w:t>
      </w:r>
      <w:r w:rsidRPr="00454578">
        <w:rPr>
          <w:rFonts w:cs="Arial"/>
          <w:sz w:val="24"/>
          <w:szCs w:val="24"/>
          <w:rtl/>
        </w:rPr>
        <w:t xml:space="preserve"> ליצירת הווה ועתיד יהודי תוסס, </w:t>
      </w:r>
      <w:r>
        <w:rPr>
          <w:rFonts w:cs="Arial" w:hint="cs"/>
          <w:sz w:val="24"/>
          <w:szCs w:val="24"/>
          <w:rtl/>
        </w:rPr>
        <w:t>ש</w:t>
      </w:r>
      <w:r w:rsidRPr="00454578">
        <w:rPr>
          <w:rFonts w:cs="Arial"/>
          <w:sz w:val="24"/>
          <w:szCs w:val="24"/>
          <w:rtl/>
        </w:rPr>
        <w:t xml:space="preserve">בו יהודים, </w:t>
      </w:r>
      <w:r w:rsidR="00D669FB">
        <w:rPr>
          <w:rFonts w:cs="Arial" w:hint="cs"/>
          <w:sz w:val="24"/>
          <w:szCs w:val="24"/>
          <w:rtl/>
        </w:rPr>
        <w:t>בארץ וברחבי העולם</w:t>
      </w:r>
      <w:r w:rsidRPr="00454578">
        <w:rPr>
          <w:rFonts w:cs="Arial"/>
          <w:sz w:val="24"/>
          <w:szCs w:val="24"/>
          <w:rtl/>
        </w:rPr>
        <w:t>, מרגישים מחוברים ומחויבים זה לזה, להיסטוריה המ</w:t>
      </w:r>
      <w:r>
        <w:rPr>
          <w:rFonts w:cs="Arial"/>
          <w:sz w:val="24"/>
          <w:szCs w:val="24"/>
          <w:rtl/>
        </w:rPr>
        <w:t xml:space="preserve">שותפת שלהם, </w:t>
      </w:r>
      <w:r>
        <w:rPr>
          <w:rFonts w:cs="Arial" w:hint="cs"/>
          <w:sz w:val="24"/>
          <w:szCs w:val="24"/>
          <w:rtl/>
        </w:rPr>
        <w:t xml:space="preserve">ולארץ ישראל </w:t>
      </w:r>
      <w:r>
        <w:rPr>
          <w:rFonts w:cs="Arial"/>
          <w:sz w:val="24"/>
          <w:szCs w:val="24"/>
          <w:rtl/>
        </w:rPr>
        <w:t>–</w:t>
      </w:r>
      <w:r>
        <w:rPr>
          <w:rFonts w:cs="Arial" w:hint="cs"/>
          <w:sz w:val="24"/>
          <w:szCs w:val="24"/>
          <w:rtl/>
        </w:rPr>
        <w:t xml:space="preserve"> ביתו הנצחי של העם היהודי.</w:t>
      </w:r>
    </w:p>
    <w:p w:rsidR="00454578" w:rsidRPr="00454578" w:rsidRDefault="00454578" w:rsidP="009D47FF">
      <w:pPr>
        <w:spacing w:line="240" w:lineRule="auto"/>
        <w:contextualSpacing/>
        <w:jc w:val="both"/>
        <w:rPr>
          <w:rFonts w:cs="Arial"/>
          <w:sz w:val="24"/>
          <w:szCs w:val="24"/>
          <w:rtl/>
        </w:rPr>
      </w:pPr>
      <w:r w:rsidRPr="00454578">
        <w:rPr>
          <w:rFonts w:cs="Arial"/>
          <w:sz w:val="24"/>
          <w:szCs w:val="24"/>
          <w:rtl/>
        </w:rPr>
        <w:t xml:space="preserve">פרויקט הדגל </w:t>
      </w:r>
      <w:r w:rsidR="00D36066">
        <w:rPr>
          <w:rFonts w:cs="Arial"/>
          <w:sz w:val="24"/>
          <w:szCs w:val="24"/>
          <w:rtl/>
        </w:rPr>
        <w:t>של הקרן</w:t>
      </w:r>
      <w:r w:rsidR="009D47FF">
        <w:rPr>
          <w:rFonts w:cs="Arial" w:hint="cs"/>
          <w:sz w:val="24"/>
          <w:szCs w:val="24"/>
          <w:rtl/>
        </w:rPr>
        <w:t xml:space="preserve">, </w:t>
      </w:r>
      <w:r w:rsidR="00D36066">
        <w:rPr>
          <w:rFonts w:cs="Arial"/>
          <w:sz w:val="24"/>
          <w:szCs w:val="24"/>
          <w:rtl/>
        </w:rPr>
        <w:t xml:space="preserve">הקמתו מחדש </w:t>
      </w:r>
      <w:r w:rsidR="00D36066">
        <w:rPr>
          <w:rFonts w:cs="Arial" w:hint="cs"/>
          <w:sz w:val="24"/>
          <w:szCs w:val="24"/>
          <w:rtl/>
        </w:rPr>
        <w:t xml:space="preserve">של אנו </w:t>
      </w:r>
      <w:r w:rsidR="00D36066">
        <w:rPr>
          <w:rFonts w:cs="Arial"/>
          <w:sz w:val="24"/>
          <w:szCs w:val="24"/>
          <w:rtl/>
        </w:rPr>
        <w:t>–</w:t>
      </w:r>
      <w:r w:rsidR="009D47FF">
        <w:rPr>
          <w:rFonts w:cs="Arial" w:hint="cs"/>
          <w:sz w:val="24"/>
          <w:szCs w:val="24"/>
          <w:rtl/>
        </w:rPr>
        <w:t>ה</w:t>
      </w:r>
      <w:r w:rsidR="00D36066">
        <w:rPr>
          <w:rFonts w:cs="Arial" w:hint="cs"/>
          <w:sz w:val="24"/>
          <w:szCs w:val="24"/>
          <w:rtl/>
        </w:rPr>
        <w:t>מוזיאון</w:t>
      </w:r>
      <w:r w:rsidR="00DC08B0">
        <w:rPr>
          <w:rFonts w:cs="Arial" w:hint="cs"/>
          <w:sz w:val="24"/>
          <w:szCs w:val="24"/>
          <w:rtl/>
        </w:rPr>
        <w:t xml:space="preserve"> היהודי</w:t>
      </w:r>
      <w:r w:rsidR="00D36066">
        <w:rPr>
          <w:rFonts w:cs="Arial" w:hint="cs"/>
          <w:sz w:val="24"/>
          <w:szCs w:val="24"/>
          <w:rtl/>
        </w:rPr>
        <w:t xml:space="preserve"> הגדול והמקיף מסוגו בעולם, </w:t>
      </w:r>
      <w:r w:rsidRPr="00454578">
        <w:rPr>
          <w:rFonts w:cs="Arial"/>
          <w:sz w:val="24"/>
          <w:szCs w:val="24"/>
          <w:rtl/>
        </w:rPr>
        <w:t>נמשך למעלה מ</w:t>
      </w:r>
      <w:r w:rsidR="00D669FB">
        <w:rPr>
          <w:rFonts w:cs="Arial" w:hint="cs"/>
          <w:sz w:val="24"/>
          <w:szCs w:val="24"/>
          <w:rtl/>
        </w:rPr>
        <w:t>-</w:t>
      </w:r>
      <w:r w:rsidR="00D36066">
        <w:rPr>
          <w:rFonts w:cs="Arial"/>
          <w:sz w:val="24"/>
          <w:szCs w:val="24"/>
          <w:rtl/>
        </w:rPr>
        <w:t>15 שנה</w:t>
      </w:r>
      <w:r w:rsidR="00D36066">
        <w:rPr>
          <w:rFonts w:cs="Arial" w:hint="cs"/>
          <w:sz w:val="24"/>
          <w:szCs w:val="24"/>
          <w:rtl/>
        </w:rPr>
        <w:t>, מתוך מטרה לספר את הסיפור היהודי הגדול של כולנו</w:t>
      </w:r>
      <w:r w:rsidRPr="00454578">
        <w:rPr>
          <w:rFonts w:cs="Arial"/>
          <w:sz w:val="24"/>
          <w:szCs w:val="24"/>
          <w:rtl/>
        </w:rPr>
        <w:t>.</w:t>
      </w:r>
    </w:p>
    <w:p w:rsidR="00454578" w:rsidRPr="00454578" w:rsidRDefault="00454578" w:rsidP="00454578">
      <w:pPr>
        <w:spacing w:line="240" w:lineRule="auto"/>
        <w:contextualSpacing/>
        <w:jc w:val="both"/>
        <w:rPr>
          <w:rFonts w:cs="Arial"/>
          <w:sz w:val="24"/>
          <w:szCs w:val="24"/>
          <w:rtl/>
        </w:rPr>
      </w:pPr>
      <w:r w:rsidRPr="00454578">
        <w:rPr>
          <w:rFonts w:cs="Arial"/>
          <w:sz w:val="24"/>
          <w:szCs w:val="24"/>
          <w:rtl/>
        </w:rPr>
        <w:t xml:space="preserve">הקרן תומכת ביוזמות </w:t>
      </w:r>
      <w:r>
        <w:rPr>
          <w:rFonts w:cs="Arial" w:hint="cs"/>
          <w:sz w:val="24"/>
          <w:szCs w:val="24"/>
          <w:rtl/>
        </w:rPr>
        <w:t>ש</w:t>
      </w:r>
      <w:r w:rsidRPr="00454578">
        <w:rPr>
          <w:rFonts w:cs="Arial"/>
          <w:sz w:val="24"/>
          <w:szCs w:val="24"/>
          <w:rtl/>
        </w:rPr>
        <w:t xml:space="preserve">מחזקות את תחושת השייכות לעם היהודי, המורשת והערכים, בונות זהות קולקטיבית יהודית משמעותית ופלורליסטית, </w:t>
      </w:r>
      <w:r>
        <w:rPr>
          <w:rFonts w:cs="Arial" w:hint="cs"/>
          <w:sz w:val="24"/>
          <w:szCs w:val="24"/>
          <w:rtl/>
        </w:rPr>
        <w:t>ומעמיקות</w:t>
      </w:r>
      <w:r w:rsidRPr="00454578">
        <w:rPr>
          <w:rFonts w:cs="Arial"/>
          <w:sz w:val="24"/>
          <w:szCs w:val="24"/>
          <w:rtl/>
        </w:rPr>
        <w:t xml:space="preserve"> את הקשרים בין יהודים ברחבי העולם.</w:t>
      </w:r>
    </w:p>
    <w:p w:rsidR="00454578" w:rsidRPr="00454578" w:rsidRDefault="00454578" w:rsidP="00DC08B0">
      <w:pPr>
        <w:spacing w:line="240" w:lineRule="auto"/>
        <w:contextualSpacing/>
        <w:jc w:val="both"/>
        <w:rPr>
          <w:rFonts w:cs="Arial"/>
          <w:sz w:val="24"/>
          <w:szCs w:val="24"/>
          <w:rtl/>
        </w:rPr>
      </w:pPr>
      <w:r w:rsidRPr="00454578">
        <w:rPr>
          <w:rFonts w:cs="Arial"/>
          <w:sz w:val="24"/>
          <w:szCs w:val="24"/>
          <w:rtl/>
        </w:rPr>
        <w:t>לאוניד</w:t>
      </w:r>
      <w:r w:rsidR="00D40EEB">
        <w:rPr>
          <w:rFonts w:cs="Arial" w:hint="cs"/>
          <w:sz w:val="24"/>
          <w:szCs w:val="24"/>
          <w:rtl/>
        </w:rPr>
        <w:t xml:space="preserve"> </w:t>
      </w:r>
      <w:r w:rsidRPr="00454578">
        <w:rPr>
          <w:rFonts w:cs="Arial"/>
          <w:sz w:val="24"/>
          <w:szCs w:val="24"/>
          <w:rtl/>
        </w:rPr>
        <w:t>נבזלין, שהקים את</w:t>
      </w:r>
      <w:r w:rsidR="00DC08B0">
        <w:rPr>
          <w:rFonts w:cs="Arial" w:hint="cs"/>
          <w:sz w:val="24"/>
          <w:szCs w:val="24"/>
          <w:rtl/>
        </w:rPr>
        <w:t xml:space="preserve"> קרן</w:t>
      </w:r>
      <w:r w:rsidRPr="00454578">
        <w:rPr>
          <w:rFonts w:cs="Arial"/>
          <w:sz w:val="24"/>
          <w:szCs w:val="24"/>
          <w:rtl/>
        </w:rPr>
        <w:t xml:space="preserve"> נדב יחד עם שותפיו, ולדימיר דובוב</w:t>
      </w:r>
      <w:r w:rsidR="00D40EEB">
        <w:rPr>
          <w:rFonts w:cs="Arial" w:hint="cs"/>
          <w:sz w:val="24"/>
          <w:szCs w:val="24"/>
          <w:rtl/>
        </w:rPr>
        <w:t xml:space="preserve"> </w:t>
      </w:r>
      <w:r w:rsidRPr="00454578">
        <w:rPr>
          <w:rFonts w:cs="Arial"/>
          <w:sz w:val="24"/>
          <w:szCs w:val="24"/>
          <w:rtl/>
        </w:rPr>
        <w:t xml:space="preserve">ומיכאיל ברודנו, הוא </w:t>
      </w:r>
      <w:r w:rsidR="006E0EF7">
        <w:rPr>
          <w:rFonts w:cs="Arial" w:hint="cs"/>
          <w:sz w:val="24"/>
          <w:szCs w:val="24"/>
          <w:rtl/>
        </w:rPr>
        <w:t>ה</w:t>
      </w:r>
      <w:r w:rsidRPr="00454578">
        <w:rPr>
          <w:rFonts w:cs="Arial"/>
          <w:sz w:val="24"/>
          <w:szCs w:val="24"/>
          <w:rtl/>
        </w:rPr>
        <w:t xml:space="preserve">תורם </w:t>
      </w:r>
      <w:r>
        <w:rPr>
          <w:rFonts w:cs="Arial" w:hint="cs"/>
          <w:sz w:val="24"/>
          <w:szCs w:val="24"/>
          <w:rtl/>
        </w:rPr>
        <w:t>ה</w:t>
      </w:r>
      <w:r w:rsidRPr="00454578">
        <w:rPr>
          <w:rFonts w:cs="Arial"/>
          <w:sz w:val="24"/>
          <w:szCs w:val="24"/>
          <w:rtl/>
        </w:rPr>
        <w:t>יחיד בקרן מאז 2006.</w:t>
      </w:r>
    </w:p>
    <w:p w:rsidR="00454578" w:rsidRDefault="00454578" w:rsidP="00DC08B0">
      <w:pPr>
        <w:spacing w:line="240" w:lineRule="auto"/>
        <w:contextualSpacing/>
        <w:jc w:val="both"/>
        <w:rPr>
          <w:rFonts w:cs="Arial"/>
          <w:sz w:val="24"/>
          <w:szCs w:val="24"/>
          <w:rtl/>
        </w:rPr>
      </w:pPr>
      <w:r>
        <w:rPr>
          <w:rFonts w:cs="Arial"/>
          <w:sz w:val="24"/>
          <w:szCs w:val="24"/>
          <w:rtl/>
        </w:rPr>
        <w:t xml:space="preserve">המשימה </w:t>
      </w:r>
      <w:r>
        <w:rPr>
          <w:rFonts w:cs="Arial" w:hint="cs"/>
          <w:sz w:val="24"/>
          <w:szCs w:val="24"/>
          <w:rtl/>
        </w:rPr>
        <w:t xml:space="preserve">של קרן נדב היא </w:t>
      </w:r>
      <w:r w:rsidRPr="00454578">
        <w:rPr>
          <w:rFonts w:cs="Arial"/>
          <w:sz w:val="24"/>
          <w:szCs w:val="24"/>
          <w:rtl/>
        </w:rPr>
        <w:t xml:space="preserve">לטפח </w:t>
      </w:r>
      <w:r>
        <w:rPr>
          <w:rFonts w:cs="Arial"/>
          <w:sz w:val="24"/>
          <w:szCs w:val="24"/>
          <w:rtl/>
        </w:rPr>
        <w:t>תחושת זהות אישית וקולקטיבית</w:t>
      </w:r>
      <w:r>
        <w:rPr>
          <w:rFonts w:cs="Arial" w:hint="cs"/>
          <w:sz w:val="24"/>
          <w:szCs w:val="24"/>
          <w:rtl/>
        </w:rPr>
        <w:t xml:space="preserve"> ב</w:t>
      </w:r>
      <w:r w:rsidRPr="00454578">
        <w:rPr>
          <w:rFonts w:cs="Arial"/>
          <w:sz w:val="24"/>
          <w:szCs w:val="24"/>
          <w:rtl/>
        </w:rPr>
        <w:t>שלוש</w:t>
      </w:r>
      <w:r w:rsidR="00D40EEB">
        <w:rPr>
          <w:rFonts w:cs="Arial" w:hint="cs"/>
          <w:sz w:val="24"/>
          <w:szCs w:val="24"/>
          <w:rtl/>
        </w:rPr>
        <w:t xml:space="preserve"> </w:t>
      </w:r>
      <w:r>
        <w:rPr>
          <w:rFonts w:cs="Arial" w:hint="cs"/>
          <w:sz w:val="24"/>
          <w:szCs w:val="24"/>
          <w:rtl/>
        </w:rPr>
        <w:t xml:space="preserve">סוגיות עיקריות: </w:t>
      </w:r>
      <w:r w:rsidR="00D36066">
        <w:rPr>
          <w:rFonts w:cs="Arial" w:hint="cs"/>
          <w:sz w:val="24"/>
          <w:szCs w:val="24"/>
          <w:rtl/>
        </w:rPr>
        <w:t>חיזוק</w:t>
      </w:r>
      <w:r w:rsidR="00D40EEB">
        <w:rPr>
          <w:rFonts w:cs="Arial" w:hint="cs"/>
          <w:sz w:val="24"/>
          <w:szCs w:val="24"/>
          <w:rtl/>
        </w:rPr>
        <w:t xml:space="preserve"> </w:t>
      </w:r>
      <w:r w:rsidR="00D36066">
        <w:rPr>
          <w:rFonts w:cs="Arial" w:hint="cs"/>
          <w:sz w:val="24"/>
          <w:szCs w:val="24"/>
          <w:rtl/>
        </w:rPr>
        <w:t>ה</w:t>
      </w:r>
      <w:r>
        <w:rPr>
          <w:rFonts w:cs="Arial"/>
          <w:sz w:val="24"/>
          <w:szCs w:val="24"/>
          <w:rtl/>
        </w:rPr>
        <w:t xml:space="preserve">זהות </w:t>
      </w:r>
      <w:r w:rsidR="00D36066">
        <w:rPr>
          <w:rFonts w:cs="Arial" w:hint="cs"/>
          <w:sz w:val="24"/>
          <w:szCs w:val="24"/>
          <w:rtl/>
        </w:rPr>
        <w:t>ה</w:t>
      </w:r>
      <w:r>
        <w:rPr>
          <w:rFonts w:cs="Arial"/>
          <w:sz w:val="24"/>
          <w:szCs w:val="24"/>
          <w:rtl/>
        </w:rPr>
        <w:t>יהודית</w:t>
      </w:r>
      <w:r>
        <w:rPr>
          <w:rFonts w:cs="Arial" w:hint="cs"/>
          <w:sz w:val="24"/>
          <w:szCs w:val="24"/>
          <w:rtl/>
        </w:rPr>
        <w:t xml:space="preserve">, </w:t>
      </w:r>
      <w:r w:rsidRPr="00454578">
        <w:rPr>
          <w:rFonts w:cs="Arial"/>
          <w:sz w:val="24"/>
          <w:szCs w:val="24"/>
          <w:rtl/>
        </w:rPr>
        <w:t>פלורליזם וערכים ליברליים</w:t>
      </w:r>
      <w:r>
        <w:rPr>
          <w:rFonts w:cs="Arial" w:hint="cs"/>
          <w:sz w:val="24"/>
          <w:szCs w:val="24"/>
          <w:rtl/>
        </w:rPr>
        <w:t>, ו</w:t>
      </w:r>
      <w:r w:rsidRPr="00454578">
        <w:rPr>
          <w:rFonts w:cs="Arial"/>
          <w:sz w:val="24"/>
          <w:szCs w:val="24"/>
          <w:rtl/>
        </w:rPr>
        <w:t>ביטחון ישראל והעם היהודי</w:t>
      </w:r>
      <w:r>
        <w:rPr>
          <w:rFonts w:cs="Arial" w:hint="cs"/>
          <w:sz w:val="24"/>
          <w:szCs w:val="24"/>
          <w:rtl/>
        </w:rPr>
        <w:t xml:space="preserve">. </w:t>
      </w:r>
    </w:p>
    <w:p w:rsidR="00454578" w:rsidRDefault="00454578" w:rsidP="00454578">
      <w:pPr>
        <w:spacing w:line="240" w:lineRule="auto"/>
        <w:contextualSpacing/>
        <w:jc w:val="both"/>
        <w:rPr>
          <w:rFonts w:cs="Arial"/>
          <w:b/>
          <w:bCs/>
          <w:sz w:val="28"/>
          <w:szCs w:val="28"/>
          <w:rtl/>
        </w:rPr>
      </w:pPr>
    </w:p>
    <w:p w:rsidR="00454578" w:rsidRDefault="00454578" w:rsidP="00454578">
      <w:pPr>
        <w:spacing w:line="240" w:lineRule="auto"/>
        <w:contextualSpacing/>
        <w:jc w:val="both"/>
        <w:rPr>
          <w:rFonts w:cs="Arial"/>
          <w:b/>
          <w:bCs/>
          <w:sz w:val="28"/>
          <w:szCs w:val="28"/>
          <w:rtl/>
        </w:rPr>
      </w:pPr>
    </w:p>
    <w:p w:rsidR="00D35CB3" w:rsidRPr="00324F3C" w:rsidRDefault="00D35CB3" w:rsidP="00454578">
      <w:pPr>
        <w:spacing w:line="240" w:lineRule="auto"/>
        <w:contextualSpacing/>
        <w:jc w:val="both"/>
        <w:rPr>
          <w:rFonts w:cs="Arial"/>
          <w:b/>
          <w:bCs/>
          <w:sz w:val="24"/>
          <w:szCs w:val="24"/>
          <w:rtl/>
        </w:rPr>
      </w:pPr>
      <w:bookmarkStart w:id="0" w:name="_Hlk66202807"/>
      <w:r w:rsidRPr="00324F3C">
        <w:rPr>
          <w:rFonts w:cs="Arial"/>
          <w:b/>
          <w:bCs/>
          <w:sz w:val="28"/>
          <w:szCs w:val="28"/>
          <w:rtl/>
        </w:rPr>
        <w:t>אירינה</w:t>
      </w:r>
      <w:r w:rsidR="00D40EEB" w:rsidRPr="00324F3C">
        <w:rPr>
          <w:rFonts w:cs="Arial" w:hint="cs"/>
          <w:b/>
          <w:bCs/>
          <w:sz w:val="28"/>
          <w:szCs w:val="28"/>
          <w:rtl/>
        </w:rPr>
        <w:t xml:space="preserve"> </w:t>
      </w:r>
      <w:r w:rsidRPr="00324F3C">
        <w:rPr>
          <w:rFonts w:cs="Arial"/>
          <w:b/>
          <w:bCs/>
          <w:sz w:val="28"/>
          <w:szCs w:val="28"/>
          <w:rtl/>
        </w:rPr>
        <w:t>נבזלין</w:t>
      </w:r>
      <w:r w:rsidRPr="00324F3C">
        <w:rPr>
          <w:rFonts w:cs="Arial" w:hint="cs"/>
          <w:b/>
          <w:bCs/>
          <w:sz w:val="28"/>
          <w:szCs w:val="28"/>
          <w:rtl/>
        </w:rPr>
        <w:t xml:space="preserve">: </w:t>
      </w:r>
      <w:r w:rsidRPr="00324F3C">
        <w:rPr>
          <w:rFonts w:cs="Arial"/>
          <w:b/>
          <w:bCs/>
          <w:sz w:val="24"/>
          <w:szCs w:val="24"/>
          <w:rtl/>
        </w:rPr>
        <w:t xml:space="preserve">יו"ר דירקטוריון </w:t>
      </w:r>
      <w:r w:rsidRPr="00324F3C">
        <w:rPr>
          <w:rFonts w:cs="Arial" w:hint="cs"/>
          <w:b/>
          <w:bCs/>
          <w:sz w:val="24"/>
          <w:szCs w:val="24"/>
          <w:rtl/>
        </w:rPr>
        <w:t xml:space="preserve">אנו - </w:t>
      </w:r>
      <w:r w:rsidRPr="00324F3C">
        <w:rPr>
          <w:rFonts w:cs="Arial"/>
          <w:b/>
          <w:bCs/>
          <w:sz w:val="24"/>
          <w:szCs w:val="24"/>
          <w:rtl/>
        </w:rPr>
        <w:t>מוזיאון העם היהודי</w:t>
      </w:r>
      <w:r w:rsidR="00324F3C">
        <w:rPr>
          <w:rFonts w:cs="Arial" w:hint="cs"/>
          <w:b/>
          <w:bCs/>
          <w:sz w:val="24"/>
          <w:szCs w:val="24"/>
          <w:rtl/>
        </w:rPr>
        <w:t xml:space="preserve"> ונשיאת קרן נדב</w:t>
      </w:r>
    </w:p>
    <w:p w:rsidR="00454578" w:rsidRDefault="00454578" w:rsidP="00454578">
      <w:pPr>
        <w:spacing w:after="0" w:line="360" w:lineRule="auto"/>
        <w:jc w:val="both"/>
        <w:rPr>
          <w:rFonts w:ascii="Arial" w:hAnsi="Arial" w:cs="Arial"/>
          <w:color w:val="000000"/>
          <w:sz w:val="24"/>
          <w:szCs w:val="24"/>
          <w:rtl/>
        </w:rPr>
      </w:pPr>
    </w:p>
    <w:p w:rsidR="00454578" w:rsidRDefault="00454578" w:rsidP="006E0EF7">
      <w:pPr>
        <w:spacing w:after="0" w:line="240" w:lineRule="auto"/>
        <w:contextualSpacing/>
        <w:jc w:val="both"/>
        <w:rPr>
          <w:rFonts w:ascii="Arial" w:hAnsi="Arial" w:cs="Arial"/>
          <w:color w:val="000000"/>
          <w:sz w:val="24"/>
          <w:szCs w:val="24"/>
          <w:rtl/>
        </w:rPr>
      </w:pPr>
      <w:r w:rsidRPr="00454578">
        <w:rPr>
          <w:rFonts w:ascii="Arial" w:hAnsi="Arial" w:cs="Arial"/>
          <w:color w:val="000000"/>
          <w:sz w:val="24"/>
          <w:szCs w:val="24"/>
          <w:rtl/>
        </w:rPr>
        <w:t xml:space="preserve">אירינה נולדה ב-1978 להורים מהנדסים במוסקבה, בברית המועצות לשעבר, ואת השכלתה האקדמית, תואר ראשון ושני בכלכלה, רכשה באוניברסיטה המובילה במוסקבה </w:t>
      </w:r>
      <w:r w:rsidRPr="00454578">
        <w:rPr>
          <w:rFonts w:ascii="Arial" w:hAnsi="Arial" w:cs="Arial"/>
          <w:color w:val="000000"/>
          <w:sz w:val="24"/>
          <w:szCs w:val="24"/>
          <w:shd w:val="clear" w:color="auto" w:fill="FFFFFF"/>
        </w:rPr>
        <w:t>Moscow State University</w:t>
      </w:r>
      <w:r w:rsidRPr="00454578">
        <w:rPr>
          <w:rFonts w:ascii="Arial" w:hAnsi="Arial" w:cs="Arial"/>
          <w:color w:val="000000"/>
          <w:sz w:val="24"/>
          <w:szCs w:val="24"/>
          <w:shd w:val="clear" w:color="auto" w:fill="FFFFFF"/>
          <w:rtl/>
        </w:rPr>
        <w:t>.</w:t>
      </w:r>
      <w:r w:rsidRPr="00454578">
        <w:rPr>
          <w:rFonts w:ascii="Arial" w:hAnsi="Arial" w:cs="Arial"/>
          <w:sz w:val="24"/>
          <w:szCs w:val="24"/>
          <w:rtl/>
        </w:rPr>
        <w:t>באותה שנה, החלה לעסוק בייעוץ תקשורתי, ביחסי ציבור וב</w:t>
      </w:r>
      <w:r w:rsidR="006E0EF7">
        <w:rPr>
          <w:rFonts w:ascii="Arial" w:hAnsi="Arial" w:cs="Arial" w:hint="cs"/>
          <w:sz w:val="24"/>
          <w:szCs w:val="24"/>
          <w:rtl/>
        </w:rPr>
        <w:t xml:space="preserve">קשרי ממשל. </w:t>
      </w:r>
      <w:r w:rsidRPr="00454578">
        <w:rPr>
          <w:rFonts w:ascii="Arial" w:hAnsi="Arial" w:cs="Arial"/>
          <w:sz w:val="24"/>
          <w:szCs w:val="24"/>
          <w:rtl/>
        </w:rPr>
        <w:t xml:space="preserve"> היא הועסקה בחברת תקשורת בינלאומית מובילה, והתמקדה בעבודה מול חברות גדולות בתחום הטכנולוגיה. היא טיפסה בסולם התפקידים, ממתמחה ועד סגנית מנהלת המשרד במוסקבה, </w:t>
      </w:r>
      <w:r w:rsidRPr="00454578">
        <w:rPr>
          <w:rFonts w:ascii="Arial" w:hAnsi="Arial" w:cs="Arial"/>
          <w:color w:val="000000"/>
          <w:sz w:val="24"/>
          <w:szCs w:val="24"/>
          <w:rtl/>
        </w:rPr>
        <w:t xml:space="preserve">וב-2003 עברה לעבוד בסניף החברה בלונדון. </w:t>
      </w:r>
    </w:p>
    <w:p w:rsidR="00454578" w:rsidRPr="00454578" w:rsidRDefault="00454578" w:rsidP="00454578">
      <w:pPr>
        <w:spacing w:after="0" w:line="240" w:lineRule="auto"/>
        <w:contextualSpacing/>
        <w:jc w:val="both"/>
        <w:rPr>
          <w:rFonts w:ascii="Arial" w:hAnsi="Arial" w:cs="Arial"/>
          <w:color w:val="000000"/>
          <w:sz w:val="24"/>
          <w:szCs w:val="24"/>
          <w:rtl/>
        </w:rPr>
      </w:pPr>
    </w:p>
    <w:p w:rsidR="00454578" w:rsidRPr="00454578" w:rsidRDefault="00454578" w:rsidP="00454578">
      <w:pPr>
        <w:spacing w:after="0" w:line="240" w:lineRule="auto"/>
        <w:contextualSpacing/>
        <w:jc w:val="both"/>
        <w:rPr>
          <w:rFonts w:ascii="Arial" w:hAnsi="Arial" w:cs="Arial"/>
          <w:color w:val="000000"/>
          <w:sz w:val="24"/>
          <w:szCs w:val="24"/>
          <w:rtl/>
        </w:rPr>
      </w:pPr>
      <w:r w:rsidRPr="00454578">
        <w:rPr>
          <w:rFonts w:ascii="Arial" w:hAnsi="Arial" w:cs="Arial"/>
          <w:color w:val="000000"/>
          <w:sz w:val="24"/>
          <w:szCs w:val="24"/>
          <w:rtl/>
        </w:rPr>
        <w:t xml:space="preserve">בשנת 2006, בגיל 28, עלתה אירינה לישראל. באותה שנה כבר הקימה וניהלה את המרכז הישראלי לילדות טובה יותר - </w:t>
      </w:r>
      <w:r w:rsidRPr="00454578">
        <w:rPr>
          <w:rFonts w:ascii="Arial" w:hAnsi="Arial" w:cs="Arial"/>
          <w:b/>
          <w:bCs/>
          <w:color w:val="000000"/>
          <w:sz w:val="24"/>
          <w:szCs w:val="24"/>
        </w:rPr>
        <w:t>ICBC</w:t>
      </w:r>
      <w:r w:rsidRPr="00454578">
        <w:rPr>
          <w:rFonts w:ascii="Arial" w:hAnsi="Arial" w:cs="Arial"/>
          <w:color w:val="000000"/>
          <w:sz w:val="24"/>
          <w:szCs w:val="24"/>
          <w:rtl/>
        </w:rPr>
        <w:t>, מוסד ללא כוונת רווח, שיסדו משפחות נבזלין</w:t>
      </w:r>
      <w:r w:rsidR="000B547E">
        <w:rPr>
          <w:rFonts w:ascii="Arial" w:hAnsi="Arial" w:cs="Arial" w:hint="cs"/>
          <w:color w:val="000000"/>
          <w:sz w:val="24"/>
          <w:szCs w:val="24"/>
          <w:rtl/>
        </w:rPr>
        <w:t xml:space="preserve"> </w:t>
      </w:r>
      <w:r w:rsidRPr="00454578">
        <w:rPr>
          <w:rFonts w:ascii="Arial" w:hAnsi="Arial" w:cs="Arial"/>
          <w:color w:val="000000"/>
          <w:sz w:val="24"/>
          <w:szCs w:val="24"/>
          <w:rtl/>
        </w:rPr>
        <w:t xml:space="preserve">ומיוניס, כשהערכים המובילים בו הינם לקיחת אחריות אישית, מחויבות חברתית והשפעה סביבתית. המרכז פועל לרווחתם של ילדים ובני נוער בישראל הזקוקים לסיוע בתחומי הבריאות והחינוך. גוף חשוב נוסף שנבזלין מובילה הוא </w:t>
      </w:r>
      <w:r w:rsidRPr="00454578">
        <w:rPr>
          <w:rFonts w:ascii="Arial" w:hAnsi="Arial" w:cs="Arial"/>
          <w:b/>
          <w:bCs/>
          <w:color w:val="000000"/>
          <w:sz w:val="24"/>
          <w:szCs w:val="24"/>
          <w:rtl/>
        </w:rPr>
        <w:t>קרן נדב</w:t>
      </w:r>
      <w:r w:rsidRPr="00454578">
        <w:rPr>
          <w:rFonts w:ascii="Arial" w:hAnsi="Arial" w:cs="Arial"/>
          <w:color w:val="000000"/>
          <w:sz w:val="24"/>
          <w:szCs w:val="24"/>
          <w:rtl/>
        </w:rPr>
        <w:t>, שנוסדה ב-2003 בידי אביה, לאוניד</w:t>
      </w:r>
      <w:r w:rsidR="000B547E">
        <w:rPr>
          <w:rFonts w:ascii="Arial" w:hAnsi="Arial" w:cs="Arial" w:hint="cs"/>
          <w:color w:val="000000"/>
          <w:sz w:val="24"/>
          <w:szCs w:val="24"/>
          <w:rtl/>
        </w:rPr>
        <w:t xml:space="preserve"> </w:t>
      </w:r>
      <w:r w:rsidRPr="00454578">
        <w:rPr>
          <w:rFonts w:ascii="Arial" w:hAnsi="Arial" w:cs="Arial"/>
          <w:color w:val="000000"/>
          <w:sz w:val="24"/>
          <w:szCs w:val="24"/>
          <w:rtl/>
        </w:rPr>
        <w:t xml:space="preserve">נבזלין. הקרן פועלת לקידום פרויקטים המחזקים את הזהות היהודית הקולקטיבית וערכי ליברליזם. בין השאר, הקרן תורמת למוזיאון העם היהודי ומסייעת למרכז נבזלין לחקר יהדות רוסיה ומזרח אירופה הפועל באוניברסיטה העברית בירושלים. </w:t>
      </w:r>
    </w:p>
    <w:p w:rsidR="00454578" w:rsidRPr="00454578" w:rsidRDefault="00454578" w:rsidP="00454578">
      <w:pPr>
        <w:spacing w:after="0" w:line="240" w:lineRule="auto"/>
        <w:contextualSpacing/>
        <w:jc w:val="both"/>
        <w:rPr>
          <w:rFonts w:ascii="Arial" w:hAnsi="Arial" w:cs="Arial"/>
          <w:color w:val="000000"/>
          <w:sz w:val="24"/>
          <w:szCs w:val="24"/>
          <w:rtl/>
        </w:rPr>
      </w:pPr>
    </w:p>
    <w:p w:rsidR="00454578" w:rsidRPr="00454578" w:rsidRDefault="00454578" w:rsidP="00454578">
      <w:pPr>
        <w:spacing w:after="0" w:line="240" w:lineRule="auto"/>
        <w:contextualSpacing/>
        <w:jc w:val="both"/>
        <w:rPr>
          <w:rFonts w:ascii="Arial" w:hAnsi="Arial" w:cs="Arial"/>
          <w:color w:val="000000"/>
          <w:sz w:val="24"/>
          <w:szCs w:val="24"/>
          <w:rtl/>
        </w:rPr>
      </w:pPr>
      <w:r w:rsidRPr="00454578">
        <w:rPr>
          <w:rFonts w:ascii="Arial" w:hAnsi="Arial" w:cs="Arial"/>
          <w:color w:val="000000"/>
          <w:sz w:val="24"/>
          <w:szCs w:val="24"/>
          <w:rtl/>
        </w:rPr>
        <w:t xml:space="preserve">את פעילותה במוזיאון העם היהודי (בית התפוצות לשעבר) החלה ב-2008. </w:t>
      </w:r>
      <w:r w:rsidRPr="00454578">
        <w:rPr>
          <w:rFonts w:ascii="Arial" w:hAnsi="Arial" w:cs="Arial"/>
          <w:b/>
          <w:bCs/>
          <w:color w:val="000000"/>
          <w:sz w:val="24"/>
          <w:szCs w:val="24"/>
          <w:rtl/>
        </w:rPr>
        <w:t xml:space="preserve">באוגוסט 2012 מונתה נבזלין ליו"ר דירקטוריון פעילה של המוזיאון. </w:t>
      </w:r>
      <w:r w:rsidRPr="00454578">
        <w:rPr>
          <w:rFonts w:ascii="Arial" w:hAnsi="Arial" w:cs="Arial"/>
          <w:color w:val="000000"/>
          <w:sz w:val="24"/>
          <w:szCs w:val="24"/>
          <w:rtl/>
        </w:rPr>
        <w:t>היא קיימה תהליך טרנספורמציה מלא בבית התפוצות - החל מצירוף עובדים וחברים במועצת המנהלים ו</w:t>
      </w:r>
      <w:r w:rsidR="006E0EF7">
        <w:rPr>
          <w:rFonts w:ascii="Arial" w:hAnsi="Arial" w:cs="Arial" w:hint="cs"/>
          <w:color w:val="000000"/>
          <w:sz w:val="24"/>
          <w:szCs w:val="24"/>
          <w:rtl/>
        </w:rPr>
        <w:t xml:space="preserve">עד </w:t>
      </w:r>
      <w:r w:rsidRPr="00454578">
        <w:rPr>
          <w:rFonts w:ascii="Arial" w:hAnsi="Arial" w:cs="Arial"/>
          <w:color w:val="000000"/>
          <w:sz w:val="24"/>
          <w:szCs w:val="24"/>
          <w:rtl/>
        </w:rPr>
        <w:t xml:space="preserve">גיוס של כ-100 מיליון דולר להקמת מוזיאון העם היהודי החדש. בהיבט הרעיוני, התהליך שהובילה שינה פרדיגמות, תוך שימת דגש על טיפוח תחושת הזהות היהודית והשייכות לעם היהודי, על החשיבות באחדות העם בצד יצירת נרטיב פלורליסטי, ועל הראייה האופטימית של ההוויה היהודית ובעיקר של צדדיה המשגשגים והמשפיעים. המוזיאון הוא המוזיאון היהודי הגדול ביותר בעולם, והוא מספר את סיפורו של העם היהודי כולו ובכל הזמנים – בעבר, בהווה ובעתיד. </w:t>
      </w:r>
    </w:p>
    <w:p w:rsidR="00454578" w:rsidRPr="00454578" w:rsidRDefault="00454578" w:rsidP="00454578">
      <w:pPr>
        <w:spacing w:after="0" w:line="240" w:lineRule="auto"/>
        <w:contextualSpacing/>
        <w:jc w:val="both"/>
        <w:rPr>
          <w:rFonts w:ascii="Arial" w:hAnsi="Arial" w:cs="Arial"/>
          <w:color w:val="000000"/>
          <w:sz w:val="24"/>
          <w:szCs w:val="24"/>
          <w:rtl/>
        </w:rPr>
      </w:pPr>
      <w:r w:rsidRPr="00454578">
        <w:rPr>
          <w:rFonts w:ascii="Arial" w:hAnsi="Arial" w:cs="Arial"/>
          <w:color w:val="000000"/>
          <w:sz w:val="24"/>
          <w:szCs w:val="24"/>
          <w:rtl/>
        </w:rPr>
        <w:lastRenderedPageBreak/>
        <w:t xml:space="preserve">בשנת 2019 הקימה אירינה את </w:t>
      </w:r>
      <w:r w:rsidRPr="00454578">
        <w:rPr>
          <w:rFonts w:ascii="Arial" w:hAnsi="Arial" w:cs="Arial"/>
          <w:b/>
          <w:bCs/>
          <w:color w:val="000000"/>
          <w:sz w:val="24"/>
          <w:szCs w:val="24"/>
        </w:rPr>
        <w:t>IMPROVATE</w:t>
      </w:r>
      <w:r w:rsidRPr="00454578">
        <w:rPr>
          <w:rFonts w:ascii="Arial" w:hAnsi="Arial" w:cs="Arial"/>
          <w:color w:val="000000"/>
          <w:sz w:val="24"/>
          <w:szCs w:val="24"/>
          <w:rtl/>
        </w:rPr>
        <w:t>, פלטפורמה המחברת בין ממשלות לחברות טכנולוגיה וחדשנות, המייצגות את המנהיגות העולמית העכשווית, ומאפשרת להן לעבוד בשיתוף פעולה למציאת פתרונות פרקטיים לשיפור איכות חיי רבים.</w:t>
      </w:r>
    </w:p>
    <w:p w:rsidR="00454578" w:rsidRPr="00454578" w:rsidRDefault="00454578" w:rsidP="007134D4">
      <w:pPr>
        <w:spacing w:after="0" w:line="240" w:lineRule="auto"/>
        <w:contextualSpacing/>
        <w:jc w:val="both"/>
        <w:rPr>
          <w:rFonts w:ascii="Arial" w:hAnsi="Arial" w:cs="Arial"/>
          <w:color w:val="000000"/>
          <w:sz w:val="24"/>
          <w:szCs w:val="24"/>
          <w:rtl/>
        </w:rPr>
      </w:pPr>
      <w:r w:rsidRPr="00454578">
        <w:rPr>
          <w:rFonts w:ascii="Arial" w:hAnsi="Arial" w:cs="Arial"/>
          <w:color w:val="000000"/>
          <w:sz w:val="24"/>
          <w:szCs w:val="24"/>
          <w:rtl/>
        </w:rPr>
        <w:t>בשנת 2017 נבחרה נבזלין על ידי ג'רוזלם פוסט כאחת מ-</w:t>
      </w:r>
      <w:hyperlink r:id="rId10" w:history="1">
        <w:r w:rsidRPr="00454578">
          <w:rPr>
            <w:rStyle w:val="Hyperlink"/>
            <w:rFonts w:ascii="Arial" w:hAnsi="Arial" w:cs="Arial"/>
            <w:sz w:val="24"/>
            <w:szCs w:val="24"/>
            <w:rtl/>
          </w:rPr>
          <w:t>50 היהודים המשפיעים ביותר בעולם</w:t>
        </w:r>
      </w:hyperlink>
      <w:r w:rsidRPr="00454578">
        <w:rPr>
          <w:rFonts w:ascii="Arial" w:hAnsi="Arial" w:cs="Arial"/>
          <w:color w:val="000000"/>
          <w:sz w:val="24"/>
          <w:szCs w:val="24"/>
          <w:rtl/>
        </w:rPr>
        <w:t xml:space="preserve">. בשנת 2020 ספרה </w:t>
      </w:r>
      <w:r w:rsidR="007134D4" w:rsidRPr="007134D4">
        <w:rPr>
          <w:rFonts w:ascii="Arial" w:hAnsi="Arial" w:cs="Arial"/>
          <w:color w:val="000000"/>
          <w:sz w:val="24"/>
          <w:szCs w:val="24"/>
          <w:rtl/>
        </w:rPr>
        <w:t>"</w:t>
      </w:r>
      <w:r w:rsidR="007134D4" w:rsidRPr="007134D4">
        <w:rPr>
          <w:rFonts w:ascii="Arial" w:hAnsi="Arial" w:cs="Arial"/>
          <w:color w:val="000000"/>
          <w:sz w:val="24"/>
          <w:szCs w:val="24"/>
        </w:rPr>
        <w:t>The Impact of Idenyity-The Power of Knowing Who You Are</w:t>
      </w:r>
      <w:r w:rsidR="007134D4" w:rsidRPr="007134D4">
        <w:rPr>
          <w:rFonts w:ascii="Arial" w:hAnsi="Arial" w:cs="Arial" w:hint="cs"/>
          <w:color w:val="000000"/>
          <w:sz w:val="24"/>
          <w:szCs w:val="24"/>
          <w:rtl/>
        </w:rPr>
        <w:t xml:space="preserve">", זכה </w:t>
      </w:r>
      <w:hyperlink r:id="rId11" w:history="1">
        <w:r w:rsidRPr="007134D4">
          <w:rPr>
            <w:rStyle w:val="Hyperlink"/>
            <w:rFonts w:ascii="Arial" w:hAnsi="Arial" w:cs="Arial"/>
            <w:sz w:val="24"/>
            <w:szCs w:val="24"/>
            <w:rtl/>
          </w:rPr>
          <w:t xml:space="preserve">בפרס </w:t>
        </w:r>
        <w:r w:rsidRPr="007134D4">
          <w:rPr>
            <w:rStyle w:val="Hyperlink"/>
            <w:rFonts w:ascii="Arial" w:hAnsi="Arial" w:cs="Arial"/>
            <w:sz w:val="24"/>
            <w:szCs w:val="24"/>
          </w:rPr>
          <w:t>Nautilus Awards (Silver)</w:t>
        </w:r>
      </w:hyperlink>
      <w:r w:rsidRPr="00454578">
        <w:rPr>
          <w:rFonts w:ascii="Arial" w:hAnsi="Arial" w:cs="Arial"/>
          <w:color w:val="000000"/>
          <w:sz w:val="24"/>
          <w:szCs w:val="24"/>
          <w:rtl/>
        </w:rPr>
        <w:t>. הספר אף דורג במקום הראשון ברשימת רבי המכר של אמאזון במגוון קטגוריות. הספר זכה כבר לתשבחות מרבים, ביניהם גם ראש ממשלת בריטניה לשעבר טוני בלייר וגארי קספרוב.</w:t>
      </w:r>
    </w:p>
    <w:p w:rsidR="00454578" w:rsidRPr="00454578" w:rsidRDefault="00454578" w:rsidP="00454578">
      <w:pPr>
        <w:spacing w:after="0" w:line="240" w:lineRule="auto"/>
        <w:contextualSpacing/>
        <w:jc w:val="both"/>
        <w:rPr>
          <w:rFonts w:ascii="Arial" w:hAnsi="Arial" w:cs="Arial"/>
          <w:sz w:val="24"/>
          <w:szCs w:val="24"/>
        </w:rPr>
      </w:pPr>
      <w:r w:rsidRPr="00454578">
        <w:rPr>
          <w:rFonts w:ascii="Arial" w:hAnsi="Arial" w:cs="Arial"/>
          <w:sz w:val="24"/>
          <w:szCs w:val="24"/>
          <w:rtl/>
        </w:rPr>
        <w:t>נבזלין נשואה ליולי יואל אדלשטיין, שר הבריאות, והיא אם ל-2 בנים.</w:t>
      </w:r>
    </w:p>
    <w:p w:rsidR="00220F41" w:rsidRDefault="00220F41" w:rsidP="00454578">
      <w:pPr>
        <w:spacing w:line="240" w:lineRule="auto"/>
        <w:contextualSpacing/>
        <w:jc w:val="both"/>
        <w:rPr>
          <w:sz w:val="24"/>
          <w:szCs w:val="24"/>
          <w:rtl/>
        </w:rPr>
      </w:pPr>
    </w:p>
    <w:bookmarkEnd w:id="0"/>
    <w:p w:rsidR="00A039B1" w:rsidRPr="009272A5" w:rsidRDefault="00A039B1" w:rsidP="00454578">
      <w:pPr>
        <w:spacing w:line="240" w:lineRule="auto"/>
        <w:contextualSpacing/>
        <w:jc w:val="both"/>
        <w:rPr>
          <w:sz w:val="24"/>
          <w:szCs w:val="24"/>
          <w:rtl/>
        </w:rPr>
      </w:pPr>
    </w:p>
    <w:p w:rsidR="00D35CB3" w:rsidRDefault="00D35CB3" w:rsidP="00454578">
      <w:pPr>
        <w:spacing w:line="240" w:lineRule="auto"/>
        <w:contextualSpacing/>
        <w:jc w:val="both"/>
        <w:rPr>
          <w:b/>
          <w:bCs/>
          <w:color w:val="FF0000"/>
          <w:sz w:val="28"/>
          <w:szCs w:val="28"/>
          <w:rtl/>
        </w:rPr>
      </w:pPr>
      <w:r w:rsidRPr="00D242CD">
        <w:rPr>
          <w:rFonts w:hint="cs"/>
          <w:b/>
          <w:bCs/>
          <w:sz w:val="28"/>
          <w:szCs w:val="28"/>
          <w:rtl/>
        </w:rPr>
        <w:t>דן תדמור</w:t>
      </w:r>
      <w:r>
        <w:rPr>
          <w:rFonts w:hint="cs"/>
          <w:sz w:val="28"/>
          <w:szCs w:val="28"/>
          <w:rtl/>
        </w:rPr>
        <w:t xml:space="preserve">: </w:t>
      </w:r>
      <w:r w:rsidRPr="00324F3C">
        <w:rPr>
          <w:rFonts w:hint="cs"/>
          <w:b/>
          <w:bCs/>
          <w:sz w:val="24"/>
          <w:szCs w:val="24"/>
          <w:rtl/>
        </w:rPr>
        <w:t>מנכ"ל</w:t>
      </w:r>
      <w:r w:rsidRPr="00D242CD">
        <w:rPr>
          <w:rFonts w:hint="cs"/>
          <w:sz w:val="24"/>
          <w:szCs w:val="24"/>
          <w:rtl/>
        </w:rPr>
        <w:t xml:space="preserve"> </w:t>
      </w:r>
      <w:r w:rsidRPr="00C51F7A">
        <w:rPr>
          <w:rFonts w:hint="cs"/>
          <w:b/>
          <w:bCs/>
          <w:sz w:val="24"/>
          <w:szCs w:val="24"/>
          <w:rtl/>
        </w:rPr>
        <w:t xml:space="preserve">אנו </w:t>
      </w:r>
      <w:r w:rsidRPr="00C51F7A">
        <w:rPr>
          <w:b/>
          <w:bCs/>
          <w:sz w:val="24"/>
          <w:szCs w:val="24"/>
          <w:rtl/>
        </w:rPr>
        <w:t>–</w:t>
      </w:r>
      <w:r w:rsidR="00A53C9E" w:rsidRPr="00C51F7A">
        <w:rPr>
          <w:rFonts w:hint="cs"/>
          <w:b/>
          <w:bCs/>
          <w:sz w:val="24"/>
          <w:szCs w:val="24"/>
          <w:rtl/>
        </w:rPr>
        <w:t xml:space="preserve"> מוזיאון העם היהודי</w:t>
      </w:r>
    </w:p>
    <w:p w:rsidR="00C51F7A" w:rsidRPr="00D242CD" w:rsidRDefault="00C51F7A" w:rsidP="00454578">
      <w:pPr>
        <w:spacing w:line="240" w:lineRule="auto"/>
        <w:contextualSpacing/>
        <w:jc w:val="both"/>
        <w:rPr>
          <w:b/>
          <w:bCs/>
          <w:color w:val="FF0000"/>
          <w:sz w:val="28"/>
          <w:szCs w:val="28"/>
          <w:rtl/>
        </w:rPr>
      </w:pPr>
    </w:p>
    <w:p w:rsidR="00D35CB3" w:rsidRPr="00215575" w:rsidRDefault="00F66100" w:rsidP="00C51F7A">
      <w:pPr>
        <w:spacing w:line="240" w:lineRule="auto"/>
        <w:contextualSpacing/>
        <w:jc w:val="both"/>
        <w:rPr>
          <w:sz w:val="24"/>
          <w:szCs w:val="24"/>
          <w:rtl/>
        </w:rPr>
      </w:pPr>
      <w:r>
        <w:rPr>
          <w:rFonts w:cs="Arial"/>
          <w:sz w:val="24"/>
          <w:szCs w:val="24"/>
          <w:rtl/>
        </w:rPr>
        <w:t>לפני ש</w:t>
      </w:r>
      <w:r>
        <w:rPr>
          <w:rFonts w:cs="Arial" w:hint="cs"/>
          <w:sz w:val="24"/>
          <w:szCs w:val="24"/>
          <w:rtl/>
        </w:rPr>
        <w:t>נבחר לעמוד בראש</w:t>
      </w:r>
      <w:r w:rsidR="00D35CB3" w:rsidRPr="00215575">
        <w:rPr>
          <w:rFonts w:cs="Arial"/>
          <w:sz w:val="24"/>
          <w:szCs w:val="24"/>
          <w:rtl/>
        </w:rPr>
        <w:t xml:space="preserve">מוזיאון </w:t>
      </w:r>
      <w:r w:rsidR="00D35CB3">
        <w:rPr>
          <w:rFonts w:cs="Arial" w:hint="cs"/>
          <w:sz w:val="24"/>
          <w:szCs w:val="24"/>
          <w:rtl/>
        </w:rPr>
        <w:t xml:space="preserve">העם </w:t>
      </w:r>
      <w:r w:rsidR="00CB1EE0">
        <w:rPr>
          <w:rFonts w:cs="Arial" w:hint="cs"/>
          <w:sz w:val="24"/>
          <w:szCs w:val="24"/>
          <w:rtl/>
        </w:rPr>
        <w:t xml:space="preserve">היהודי בשנת 2012, </w:t>
      </w:r>
      <w:r w:rsidR="00D35CB3">
        <w:rPr>
          <w:rFonts w:cs="Arial" w:hint="cs"/>
          <w:sz w:val="24"/>
          <w:szCs w:val="24"/>
          <w:rtl/>
        </w:rPr>
        <w:t>דן תדמור אייש</w:t>
      </w:r>
      <w:r w:rsidR="000B547E">
        <w:rPr>
          <w:rFonts w:cs="Arial" w:hint="cs"/>
          <w:sz w:val="24"/>
          <w:szCs w:val="24"/>
          <w:rtl/>
        </w:rPr>
        <w:t xml:space="preserve"> </w:t>
      </w:r>
      <w:r w:rsidR="00D35CB3">
        <w:rPr>
          <w:rFonts w:cs="Arial" w:hint="cs"/>
          <w:sz w:val="24"/>
          <w:szCs w:val="24"/>
          <w:rtl/>
        </w:rPr>
        <w:t>עמדות</w:t>
      </w:r>
      <w:r w:rsidR="00D35CB3">
        <w:rPr>
          <w:rFonts w:cs="Arial"/>
          <w:sz w:val="24"/>
          <w:szCs w:val="24"/>
          <w:rtl/>
        </w:rPr>
        <w:t xml:space="preserve"> בכיר</w:t>
      </w:r>
      <w:r w:rsidR="00D35CB3">
        <w:rPr>
          <w:rFonts w:cs="Arial" w:hint="cs"/>
          <w:sz w:val="24"/>
          <w:szCs w:val="24"/>
          <w:rtl/>
        </w:rPr>
        <w:t>ות</w:t>
      </w:r>
      <w:r w:rsidR="00D35CB3" w:rsidRPr="00215575">
        <w:rPr>
          <w:rFonts w:cs="Arial"/>
          <w:sz w:val="24"/>
          <w:szCs w:val="24"/>
          <w:rtl/>
        </w:rPr>
        <w:t xml:space="preserve"> ב</w:t>
      </w:r>
      <w:r w:rsidR="00D35CB3">
        <w:rPr>
          <w:rFonts w:cs="Arial" w:hint="cs"/>
          <w:sz w:val="24"/>
          <w:szCs w:val="24"/>
          <w:rtl/>
        </w:rPr>
        <w:t>עולם ה</w:t>
      </w:r>
      <w:r w:rsidR="00D35CB3" w:rsidRPr="00215575">
        <w:rPr>
          <w:rFonts w:cs="Arial"/>
          <w:sz w:val="24"/>
          <w:szCs w:val="24"/>
          <w:rtl/>
        </w:rPr>
        <w:t>תקשורת הישראלי</w:t>
      </w:r>
      <w:r w:rsidR="00D35CB3">
        <w:rPr>
          <w:rFonts w:cs="Arial"/>
          <w:sz w:val="24"/>
          <w:szCs w:val="24"/>
          <w:rtl/>
        </w:rPr>
        <w:t>ת</w:t>
      </w:r>
      <w:r w:rsidR="00D35CB3">
        <w:rPr>
          <w:rFonts w:cs="Arial" w:hint="cs"/>
          <w:sz w:val="24"/>
          <w:szCs w:val="24"/>
          <w:rtl/>
        </w:rPr>
        <w:t>,</w:t>
      </w:r>
      <w:r w:rsidR="00D35CB3">
        <w:rPr>
          <w:rFonts w:cs="Arial"/>
          <w:sz w:val="24"/>
          <w:szCs w:val="24"/>
          <w:rtl/>
        </w:rPr>
        <w:t xml:space="preserve"> והתמחה בפיתוח וניהול תוכן. </w:t>
      </w:r>
      <w:r w:rsidR="00D35CB3">
        <w:rPr>
          <w:rFonts w:cs="Arial" w:hint="cs"/>
          <w:sz w:val="24"/>
          <w:szCs w:val="24"/>
          <w:rtl/>
        </w:rPr>
        <w:t>בין השאר כיהן</w:t>
      </w:r>
      <w:r w:rsidR="000B547E">
        <w:rPr>
          <w:rFonts w:cs="Arial" w:hint="cs"/>
          <w:sz w:val="24"/>
          <w:szCs w:val="24"/>
          <w:rtl/>
        </w:rPr>
        <w:t xml:space="preserve"> </w:t>
      </w:r>
      <w:r w:rsidR="00D35CB3">
        <w:rPr>
          <w:rFonts w:cs="Arial" w:hint="cs"/>
          <w:sz w:val="24"/>
          <w:szCs w:val="24"/>
          <w:rtl/>
        </w:rPr>
        <w:t>כ</w:t>
      </w:r>
      <w:r w:rsidR="00D35CB3" w:rsidRPr="00215575">
        <w:rPr>
          <w:rFonts w:cs="Arial"/>
          <w:sz w:val="24"/>
          <w:szCs w:val="24"/>
          <w:rtl/>
        </w:rPr>
        <w:t xml:space="preserve">מנכ"ל </w:t>
      </w:r>
      <w:r w:rsidR="00D35CB3">
        <w:rPr>
          <w:rFonts w:cs="Arial" w:hint="cs"/>
          <w:sz w:val="24"/>
          <w:szCs w:val="24"/>
          <w:rtl/>
        </w:rPr>
        <w:t>טלעד</w:t>
      </w:r>
      <w:r w:rsidR="00D35CB3" w:rsidRPr="00215575">
        <w:rPr>
          <w:rFonts w:cs="Arial"/>
          <w:sz w:val="24"/>
          <w:szCs w:val="24"/>
          <w:rtl/>
        </w:rPr>
        <w:t xml:space="preserve">, </w:t>
      </w:r>
      <w:r w:rsidR="006E0EF7">
        <w:rPr>
          <w:rFonts w:cs="Arial" w:hint="cs"/>
          <w:sz w:val="24"/>
          <w:szCs w:val="24"/>
          <w:rtl/>
        </w:rPr>
        <w:t>וכ</w:t>
      </w:r>
      <w:r w:rsidR="00D35CB3">
        <w:rPr>
          <w:rFonts w:cs="Arial"/>
          <w:sz w:val="24"/>
          <w:szCs w:val="24"/>
          <w:rtl/>
        </w:rPr>
        <w:t xml:space="preserve">מנכ"ל </w:t>
      </w:r>
      <w:r w:rsidR="00D35CB3">
        <w:rPr>
          <w:rFonts w:cs="Arial" w:hint="cs"/>
          <w:sz w:val="24"/>
          <w:szCs w:val="24"/>
          <w:rtl/>
        </w:rPr>
        <w:t xml:space="preserve">"ידיעות </w:t>
      </w:r>
      <w:r w:rsidR="00C51F7A">
        <w:rPr>
          <w:rFonts w:cs="Arial" w:hint="cs"/>
          <w:sz w:val="24"/>
          <w:szCs w:val="24"/>
          <w:rtl/>
        </w:rPr>
        <w:t>שורות</w:t>
      </w:r>
      <w:r w:rsidR="006E0EF7">
        <w:rPr>
          <w:rFonts w:cs="Arial" w:hint="cs"/>
          <w:sz w:val="24"/>
          <w:szCs w:val="24"/>
          <w:rtl/>
        </w:rPr>
        <w:t xml:space="preserve">" </w:t>
      </w:r>
      <w:r w:rsidR="00D35CB3" w:rsidRPr="00215575">
        <w:rPr>
          <w:rFonts w:cs="Arial"/>
          <w:sz w:val="24"/>
          <w:szCs w:val="24"/>
          <w:rtl/>
        </w:rPr>
        <w:t xml:space="preserve"> (חברת בת של קבוצת ידיעות אחרונות), המתמחה במגזיני</w:t>
      </w:r>
      <w:r w:rsidR="000B547E">
        <w:rPr>
          <w:rFonts w:cs="Arial" w:hint="cs"/>
          <w:sz w:val="24"/>
          <w:szCs w:val="24"/>
          <w:rtl/>
        </w:rPr>
        <w:t xml:space="preserve"> </w:t>
      </w:r>
      <w:r w:rsidR="00D35CB3" w:rsidRPr="00215575">
        <w:rPr>
          <w:rFonts w:cs="Arial"/>
          <w:sz w:val="24"/>
          <w:szCs w:val="24"/>
          <w:rtl/>
        </w:rPr>
        <w:t>פרימיום לשוק הישראלי.</w:t>
      </w:r>
    </w:p>
    <w:p w:rsidR="00D35CB3" w:rsidRPr="009272A5" w:rsidRDefault="00D35CB3" w:rsidP="006E0EF7">
      <w:pPr>
        <w:spacing w:line="240" w:lineRule="auto"/>
        <w:contextualSpacing/>
        <w:jc w:val="both"/>
        <w:rPr>
          <w:sz w:val="24"/>
          <w:szCs w:val="24"/>
          <w:rtl/>
        </w:rPr>
      </w:pPr>
      <w:r w:rsidRPr="00215575">
        <w:rPr>
          <w:rFonts w:cs="Arial"/>
          <w:sz w:val="24"/>
          <w:szCs w:val="24"/>
          <w:rtl/>
        </w:rPr>
        <w:t>בצה"ל שירת כקצין ביחיד</w:t>
      </w:r>
      <w:r w:rsidR="006E0EF7">
        <w:rPr>
          <w:rFonts w:cs="Arial" w:hint="cs"/>
          <w:sz w:val="24"/>
          <w:szCs w:val="24"/>
          <w:rtl/>
        </w:rPr>
        <w:t>ה 8200.</w:t>
      </w:r>
      <w:r w:rsidRPr="00215575">
        <w:rPr>
          <w:rFonts w:cs="Arial"/>
          <w:sz w:val="24"/>
          <w:szCs w:val="24"/>
          <w:rtl/>
        </w:rPr>
        <w:t xml:space="preserve">הוא בוגר </w:t>
      </w:r>
      <w:r>
        <w:rPr>
          <w:rFonts w:cs="Arial" w:hint="cs"/>
          <w:sz w:val="24"/>
          <w:szCs w:val="24"/>
          <w:rtl/>
        </w:rPr>
        <w:t>תואר ראשון בהצטיינות ב</w:t>
      </w:r>
      <w:r w:rsidRPr="00215575">
        <w:rPr>
          <w:rFonts w:cs="Arial"/>
          <w:sz w:val="24"/>
          <w:szCs w:val="24"/>
          <w:rtl/>
        </w:rPr>
        <w:t>מחלקה למדעי המדי</w:t>
      </w:r>
      <w:r w:rsidR="00220F41">
        <w:rPr>
          <w:rFonts w:cs="Arial"/>
          <w:sz w:val="24"/>
          <w:szCs w:val="24"/>
          <w:rtl/>
        </w:rPr>
        <w:t>נה</w:t>
      </w:r>
      <w:r w:rsidR="00220F41">
        <w:rPr>
          <w:rFonts w:cs="Arial" w:hint="cs"/>
          <w:sz w:val="24"/>
          <w:szCs w:val="24"/>
          <w:rtl/>
        </w:rPr>
        <w:t xml:space="preserve">, </w:t>
      </w:r>
      <w:r w:rsidR="00FA49EA">
        <w:rPr>
          <w:rFonts w:cs="Arial" w:hint="cs"/>
          <w:sz w:val="24"/>
          <w:szCs w:val="24"/>
          <w:rtl/>
        </w:rPr>
        <w:t>ה</w:t>
      </w:r>
      <w:r>
        <w:rPr>
          <w:rFonts w:cs="Arial"/>
          <w:sz w:val="24"/>
          <w:szCs w:val="24"/>
          <w:rtl/>
        </w:rPr>
        <w:t>אוניברסיטה העברית בירושלים</w:t>
      </w:r>
      <w:r>
        <w:rPr>
          <w:rFonts w:cs="Arial" w:hint="cs"/>
          <w:sz w:val="24"/>
          <w:szCs w:val="24"/>
          <w:rtl/>
        </w:rPr>
        <w:t xml:space="preserve">. </w:t>
      </w:r>
    </w:p>
    <w:p w:rsidR="00D35CB3" w:rsidRDefault="00D35CB3" w:rsidP="00454578">
      <w:pPr>
        <w:spacing w:line="240" w:lineRule="auto"/>
        <w:contextualSpacing/>
        <w:jc w:val="both"/>
        <w:rPr>
          <w:sz w:val="24"/>
          <w:szCs w:val="24"/>
          <w:rtl/>
        </w:rPr>
      </w:pPr>
    </w:p>
    <w:p w:rsidR="00D35CB3" w:rsidRDefault="00D35CB3" w:rsidP="00454578">
      <w:pPr>
        <w:spacing w:line="240" w:lineRule="auto"/>
        <w:contextualSpacing/>
        <w:jc w:val="both"/>
        <w:rPr>
          <w:sz w:val="28"/>
          <w:szCs w:val="28"/>
          <w:rtl/>
        </w:rPr>
      </w:pPr>
    </w:p>
    <w:p w:rsidR="00D35CB3" w:rsidRDefault="00D35CB3" w:rsidP="00454578">
      <w:pPr>
        <w:spacing w:line="240" w:lineRule="auto"/>
        <w:contextualSpacing/>
        <w:jc w:val="both"/>
        <w:rPr>
          <w:sz w:val="24"/>
          <w:szCs w:val="24"/>
          <w:rtl/>
        </w:rPr>
      </w:pPr>
      <w:r w:rsidRPr="00D242CD">
        <w:rPr>
          <w:rFonts w:hint="cs"/>
          <w:b/>
          <w:bCs/>
          <w:sz w:val="28"/>
          <w:szCs w:val="28"/>
          <w:rtl/>
        </w:rPr>
        <w:t>ד"ר אורית שחם גובר</w:t>
      </w:r>
      <w:r>
        <w:rPr>
          <w:rFonts w:hint="cs"/>
          <w:sz w:val="24"/>
          <w:szCs w:val="24"/>
          <w:rtl/>
        </w:rPr>
        <w:t xml:space="preserve">: </w:t>
      </w:r>
      <w:r w:rsidRPr="00324F3C">
        <w:rPr>
          <w:rFonts w:hint="cs"/>
          <w:b/>
          <w:bCs/>
          <w:sz w:val="24"/>
          <w:szCs w:val="24"/>
          <w:rtl/>
        </w:rPr>
        <w:t>האוצרת הראשית של</w:t>
      </w:r>
      <w:r w:rsidRPr="009272A5">
        <w:rPr>
          <w:rFonts w:hint="cs"/>
          <w:sz w:val="24"/>
          <w:szCs w:val="24"/>
          <w:rtl/>
        </w:rPr>
        <w:t xml:space="preserve"> </w:t>
      </w:r>
      <w:r w:rsidRPr="00C51F7A">
        <w:rPr>
          <w:rFonts w:hint="cs"/>
          <w:b/>
          <w:bCs/>
          <w:sz w:val="24"/>
          <w:szCs w:val="24"/>
          <w:rtl/>
        </w:rPr>
        <w:t>אנו - מוזיאון העם היהודי</w:t>
      </w:r>
    </w:p>
    <w:p w:rsidR="00C51F7A" w:rsidRDefault="00C51F7A" w:rsidP="00454578">
      <w:pPr>
        <w:spacing w:line="240" w:lineRule="auto"/>
        <w:contextualSpacing/>
        <w:jc w:val="both"/>
        <w:rPr>
          <w:sz w:val="24"/>
          <w:szCs w:val="24"/>
          <w:rtl/>
        </w:rPr>
      </w:pPr>
    </w:p>
    <w:p w:rsidR="00D35CB3" w:rsidRPr="009272A5" w:rsidRDefault="00D35CB3" w:rsidP="00454578">
      <w:pPr>
        <w:spacing w:line="240" w:lineRule="auto"/>
        <w:contextualSpacing/>
        <w:jc w:val="both"/>
        <w:rPr>
          <w:sz w:val="24"/>
          <w:szCs w:val="24"/>
          <w:rtl/>
        </w:rPr>
      </w:pPr>
      <w:r>
        <w:rPr>
          <w:rFonts w:hint="cs"/>
          <w:sz w:val="24"/>
          <w:szCs w:val="24"/>
          <w:rtl/>
        </w:rPr>
        <w:t>לפני שהובילה</w:t>
      </w:r>
      <w:r w:rsidRPr="009272A5">
        <w:rPr>
          <w:rFonts w:hint="cs"/>
          <w:sz w:val="24"/>
          <w:szCs w:val="24"/>
          <w:rtl/>
        </w:rPr>
        <w:t xml:space="preserve"> את מערך האוצרות של המוזיאון החדש והתערוכות המתחלפות</w:t>
      </w:r>
      <w:r>
        <w:rPr>
          <w:rFonts w:hint="cs"/>
          <w:sz w:val="24"/>
          <w:szCs w:val="24"/>
          <w:rtl/>
        </w:rPr>
        <w:t>, ד"ר שחםגובר אצרה את מוזיאון</w:t>
      </w:r>
      <w:r w:rsidRPr="009272A5">
        <w:rPr>
          <w:rFonts w:hint="cs"/>
          <w:sz w:val="24"/>
          <w:szCs w:val="24"/>
          <w:rtl/>
        </w:rPr>
        <w:t xml:space="preserve"> בית הפלמ"ח, מוזיאון הרצל, מוזיאון בגין, האתרים הארכיאולוגיים במצדה ובהרודיון, מרכז המבקרים במצפה רמון, ועוד. </w:t>
      </w:r>
    </w:p>
    <w:p w:rsidR="00D35CB3" w:rsidRPr="009272A5" w:rsidRDefault="00D35CB3" w:rsidP="006E0EF7">
      <w:pPr>
        <w:spacing w:line="240" w:lineRule="auto"/>
        <w:contextualSpacing/>
        <w:jc w:val="both"/>
        <w:rPr>
          <w:sz w:val="24"/>
          <w:szCs w:val="24"/>
          <w:rtl/>
        </w:rPr>
      </w:pPr>
      <w:r>
        <w:rPr>
          <w:rFonts w:hint="cs"/>
          <w:sz w:val="24"/>
          <w:szCs w:val="24"/>
          <w:rtl/>
        </w:rPr>
        <w:t xml:space="preserve">ד"ר שחם גובר היא </w:t>
      </w:r>
      <w:r w:rsidRPr="009272A5">
        <w:rPr>
          <w:rFonts w:hint="cs"/>
          <w:sz w:val="24"/>
          <w:szCs w:val="24"/>
          <w:rtl/>
        </w:rPr>
        <w:t>בעלת תואר ראשון בהיסטוריה כללית (אוניברסיטת תל-אביב), תואר שני בחינוך במוזיאונים (אוניברסיטת ג'ורג' וושינגטון</w:t>
      </w:r>
      <w:r w:rsidR="006E0EF7">
        <w:rPr>
          <w:rFonts w:hint="cs"/>
          <w:sz w:val="24"/>
          <w:szCs w:val="24"/>
          <w:rtl/>
        </w:rPr>
        <w:t>)</w:t>
      </w:r>
      <w:r w:rsidRPr="009272A5">
        <w:rPr>
          <w:rFonts w:hint="cs"/>
          <w:sz w:val="24"/>
          <w:szCs w:val="24"/>
          <w:rtl/>
        </w:rPr>
        <w:t xml:space="preserve"> ודוקטורט בנושא מוזיאונים כמרחבים מעצבי זיכרון (אוניברסיטת חיפה). </w:t>
      </w:r>
      <w:r w:rsidR="006E0EF7">
        <w:rPr>
          <w:rFonts w:hint="cs"/>
          <w:sz w:val="24"/>
          <w:szCs w:val="24"/>
          <w:rtl/>
        </w:rPr>
        <w:t xml:space="preserve">במשך </w:t>
      </w:r>
      <w:r w:rsidRPr="009272A5">
        <w:rPr>
          <w:rFonts w:hint="cs"/>
          <w:sz w:val="24"/>
          <w:szCs w:val="24"/>
          <w:rtl/>
        </w:rPr>
        <w:t xml:space="preserve">כעשר שנים הייתה גם מרצה למוזיאולוגיה באוניברסיטת חיפה. </w:t>
      </w:r>
    </w:p>
    <w:p w:rsidR="00D35CB3" w:rsidRPr="009272A5" w:rsidRDefault="00D35CB3" w:rsidP="00DC08B0">
      <w:pPr>
        <w:spacing w:line="240" w:lineRule="auto"/>
        <w:contextualSpacing/>
        <w:jc w:val="both"/>
        <w:rPr>
          <w:sz w:val="24"/>
          <w:szCs w:val="24"/>
          <w:rtl/>
        </w:rPr>
      </w:pPr>
      <w:r>
        <w:rPr>
          <w:rFonts w:hint="cs"/>
          <w:sz w:val="24"/>
          <w:szCs w:val="24"/>
          <w:rtl/>
        </w:rPr>
        <w:t xml:space="preserve">בנוסף לכך, ד"ר שחם גובר היא </w:t>
      </w:r>
      <w:r w:rsidRPr="009272A5">
        <w:rPr>
          <w:rFonts w:hint="cs"/>
          <w:sz w:val="24"/>
          <w:szCs w:val="24"/>
          <w:rtl/>
        </w:rPr>
        <w:t xml:space="preserve">סופרת שמאחוריה ארבעה רומנים מצליחים </w:t>
      </w:r>
      <w:r w:rsidRPr="009272A5">
        <w:rPr>
          <w:sz w:val="24"/>
          <w:szCs w:val="24"/>
          <w:rtl/>
        </w:rPr>
        <w:t>–</w:t>
      </w:r>
      <w:r w:rsidRPr="009272A5">
        <w:rPr>
          <w:rFonts w:hint="cs"/>
          <w:sz w:val="24"/>
          <w:szCs w:val="24"/>
          <w:rtl/>
        </w:rPr>
        <w:t xml:space="preserve"> "איפה היית בשישה באוקטובר"</w:t>
      </w:r>
      <w:r w:rsidR="006E0EF7">
        <w:rPr>
          <w:rFonts w:hint="cs"/>
          <w:sz w:val="24"/>
          <w:szCs w:val="24"/>
          <w:rtl/>
        </w:rPr>
        <w:t xml:space="preserve"> (</w:t>
      </w:r>
      <w:r w:rsidRPr="009272A5">
        <w:rPr>
          <w:rFonts w:hint="cs"/>
          <w:sz w:val="24"/>
          <w:szCs w:val="24"/>
          <w:rtl/>
        </w:rPr>
        <w:t xml:space="preserve">ספריית </w:t>
      </w:r>
      <w:r w:rsidR="00DC08B0">
        <w:rPr>
          <w:rFonts w:hint="cs"/>
          <w:sz w:val="24"/>
          <w:szCs w:val="24"/>
          <w:rtl/>
        </w:rPr>
        <w:t>ה</w:t>
      </w:r>
      <w:r w:rsidRPr="009272A5">
        <w:rPr>
          <w:rFonts w:hint="cs"/>
          <w:sz w:val="24"/>
          <w:szCs w:val="24"/>
          <w:rtl/>
        </w:rPr>
        <w:t>פועלים, 2001</w:t>
      </w:r>
      <w:r w:rsidR="006E0EF7">
        <w:rPr>
          <w:rFonts w:hint="cs"/>
          <w:sz w:val="24"/>
          <w:szCs w:val="24"/>
          <w:rtl/>
        </w:rPr>
        <w:t>),</w:t>
      </w:r>
      <w:r w:rsidRPr="009272A5">
        <w:rPr>
          <w:rFonts w:hint="cs"/>
          <w:sz w:val="24"/>
          <w:szCs w:val="24"/>
          <w:rtl/>
        </w:rPr>
        <w:t xml:space="preserve"> "ובאתי על החתום"</w:t>
      </w:r>
      <w:r w:rsidR="006E0EF7">
        <w:rPr>
          <w:rFonts w:hint="cs"/>
          <w:sz w:val="24"/>
          <w:szCs w:val="24"/>
          <w:rtl/>
        </w:rPr>
        <w:t>(</w:t>
      </w:r>
      <w:r w:rsidRPr="009272A5">
        <w:rPr>
          <w:rFonts w:hint="cs"/>
          <w:sz w:val="24"/>
          <w:szCs w:val="24"/>
          <w:rtl/>
        </w:rPr>
        <w:t>כתר, 2005</w:t>
      </w:r>
      <w:r w:rsidR="006E0EF7">
        <w:rPr>
          <w:rFonts w:hint="cs"/>
          <w:sz w:val="24"/>
          <w:szCs w:val="24"/>
          <w:rtl/>
        </w:rPr>
        <w:t>)</w:t>
      </w:r>
      <w:r w:rsidRPr="009272A5">
        <w:rPr>
          <w:rFonts w:hint="cs"/>
          <w:sz w:val="24"/>
          <w:szCs w:val="24"/>
          <w:rtl/>
        </w:rPr>
        <w:t xml:space="preserve">, "טיסת יום" </w:t>
      </w:r>
      <w:r w:rsidR="006E0EF7">
        <w:rPr>
          <w:rFonts w:hint="cs"/>
          <w:sz w:val="24"/>
          <w:szCs w:val="24"/>
          <w:rtl/>
        </w:rPr>
        <w:t>(</w:t>
      </w:r>
      <w:r w:rsidRPr="009272A5">
        <w:rPr>
          <w:rFonts w:hint="cs"/>
          <w:sz w:val="24"/>
          <w:szCs w:val="24"/>
          <w:rtl/>
        </w:rPr>
        <w:t>כתר, 2008</w:t>
      </w:r>
      <w:r w:rsidR="00DC08B0">
        <w:rPr>
          <w:rFonts w:hint="cs"/>
          <w:sz w:val="24"/>
          <w:szCs w:val="24"/>
          <w:rtl/>
        </w:rPr>
        <w:t>)</w:t>
      </w:r>
      <w:r w:rsidRPr="009272A5">
        <w:rPr>
          <w:rFonts w:hint="cs"/>
          <w:sz w:val="24"/>
          <w:szCs w:val="24"/>
          <w:rtl/>
        </w:rPr>
        <w:t xml:space="preserve">, "האחרת" </w:t>
      </w:r>
      <w:r w:rsidR="006E0EF7">
        <w:rPr>
          <w:rFonts w:hint="cs"/>
          <w:sz w:val="24"/>
          <w:szCs w:val="24"/>
          <w:rtl/>
        </w:rPr>
        <w:t>(</w:t>
      </w:r>
      <w:r w:rsidRPr="009272A5">
        <w:rPr>
          <w:rFonts w:hint="cs"/>
          <w:sz w:val="24"/>
          <w:szCs w:val="24"/>
          <w:rtl/>
        </w:rPr>
        <w:t>כתר</w:t>
      </w:r>
      <w:r w:rsidR="00DC08B0">
        <w:rPr>
          <w:rFonts w:hint="cs"/>
          <w:sz w:val="24"/>
          <w:szCs w:val="24"/>
          <w:rtl/>
        </w:rPr>
        <w:t>,</w:t>
      </w:r>
      <w:r w:rsidRPr="009272A5">
        <w:rPr>
          <w:rFonts w:hint="cs"/>
          <w:sz w:val="24"/>
          <w:szCs w:val="24"/>
          <w:rtl/>
        </w:rPr>
        <w:t xml:space="preserve"> 2013</w:t>
      </w:r>
      <w:r w:rsidR="006E0EF7">
        <w:rPr>
          <w:rFonts w:hint="cs"/>
          <w:sz w:val="24"/>
          <w:szCs w:val="24"/>
          <w:rtl/>
        </w:rPr>
        <w:t>)</w:t>
      </w:r>
      <w:r w:rsidRPr="009272A5">
        <w:rPr>
          <w:rFonts w:hint="cs"/>
          <w:sz w:val="24"/>
          <w:szCs w:val="24"/>
          <w:rtl/>
        </w:rPr>
        <w:t xml:space="preserve">. היא ערכה את "חינוך במוזיאונים", ספר עיון בהוצאת המועצה לשימור אתרים </w:t>
      </w:r>
      <w:r w:rsidR="006E0EF7">
        <w:rPr>
          <w:rFonts w:hint="cs"/>
          <w:sz w:val="24"/>
          <w:szCs w:val="24"/>
          <w:rtl/>
        </w:rPr>
        <w:t>(</w:t>
      </w:r>
      <w:r w:rsidRPr="009272A5">
        <w:rPr>
          <w:rFonts w:hint="cs"/>
          <w:sz w:val="24"/>
          <w:szCs w:val="24"/>
          <w:rtl/>
        </w:rPr>
        <w:t>1993.</w:t>
      </w:r>
      <w:r w:rsidR="006E0EF7">
        <w:rPr>
          <w:rFonts w:hint="cs"/>
          <w:sz w:val="24"/>
          <w:szCs w:val="24"/>
          <w:rtl/>
        </w:rPr>
        <w:t xml:space="preserve">). </w:t>
      </w:r>
    </w:p>
    <w:p w:rsidR="00D35CB3" w:rsidRDefault="00D35CB3" w:rsidP="00454578">
      <w:pPr>
        <w:spacing w:line="240" w:lineRule="auto"/>
        <w:contextualSpacing/>
        <w:jc w:val="both"/>
        <w:rPr>
          <w:sz w:val="24"/>
          <w:szCs w:val="24"/>
          <w:rtl/>
        </w:rPr>
      </w:pPr>
    </w:p>
    <w:p w:rsidR="0057480F" w:rsidRDefault="0057480F" w:rsidP="00454578">
      <w:pPr>
        <w:spacing w:line="240" w:lineRule="auto"/>
        <w:contextualSpacing/>
        <w:jc w:val="both"/>
        <w:rPr>
          <w:sz w:val="24"/>
          <w:szCs w:val="24"/>
          <w:rtl/>
        </w:rPr>
      </w:pPr>
    </w:p>
    <w:p w:rsidR="00A039B1" w:rsidRDefault="00A039B1" w:rsidP="00454578">
      <w:pPr>
        <w:spacing w:line="240" w:lineRule="auto"/>
        <w:contextualSpacing/>
        <w:jc w:val="both"/>
        <w:rPr>
          <w:sz w:val="24"/>
          <w:szCs w:val="24"/>
          <w:rtl/>
        </w:rPr>
      </w:pPr>
    </w:p>
    <w:p w:rsidR="00A039B1" w:rsidRPr="009272A5" w:rsidRDefault="00A039B1" w:rsidP="00454578">
      <w:pPr>
        <w:spacing w:line="240" w:lineRule="auto"/>
        <w:contextualSpacing/>
        <w:jc w:val="both"/>
        <w:rPr>
          <w:sz w:val="24"/>
          <w:szCs w:val="24"/>
          <w:rtl/>
        </w:rPr>
      </w:pPr>
    </w:p>
    <w:p w:rsidR="00D35CB3" w:rsidRDefault="00D35CB3" w:rsidP="00D05100">
      <w:pPr>
        <w:spacing w:line="240" w:lineRule="auto"/>
        <w:contextualSpacing/>
        <w:jc w:val="both"/>
        <w:rPr>
          <w:sz w:val="24"/>
          <w:szCs w:val="24"/>
          <w:rtl/>
        </w:rPr>
      </w:pPr>
      <w:r w:rsidRPr="00D242CD">
        <w:rPr>
          <w:rFonts w:hint="cs"/>
          <w:b/>
          <w:bCs/>
          <w:sz w:val="28"/>
          <w:szCs w:val="28"/>
          <w:rtl/>
        </w:rPr>
        <w:t>מדי שביד</w:t>
      </w:r>
      <w:r>
        <w:rPr>
          <w:rFonts w:hint="cs"/>
          <w:sz w:val="24"/>
          <w:szCs w:val="24"/>
          <w:rtl/>
        </w:rPr>
        <w:t xml:space="preserve">: </w:t>
      </w:r>
      <w:r w:rsidR="00D05100">
        <w:rPr>
          <w:rFonts w:hint="cs"/>
          <w:b/>
          <w:bCs/>
          <w:sz w:val="24"/>
          <w:szCs w:val="24"/>
          <w:rtl/>
        </w:rPr>
        <w:t>מנכ"לית התחדשות המוזיאון</w:t>
      </w:r>
      <w:r>
        <w:rPr>
          <w:rFonts w:hint="cs"/>
          <w:sz w:val="24"/>
          <w:szCs w:val="24"/>
          <w:rtl/>
        </w:rPr>
        <w:t xml:space="preserve"> </w:t>
      </w:r>
      <w:r w:rsidRPr="001649BA">
        <w:rPr>
          <w:rFonts w:hint="cs"/>
          <w:b/>
          <w:bCs/>
          <w:sz w:val="24"/>
          <w:szCs w:val="24"/>
          <w:rtl/>
        </w:rPr>
        <w:t xml:space="preserve">אנו </w:t>
      </w:r>
      <w:r w:rsidRPr="001649BA">
        <w:rPr>
          <w:b/>
          <w:bCs/>
          <w:sz w:val="24"/>
          <w:szCs w:val="24"/>
          <w:rtl/>
        </w:rPr>
        <w:t>–</w:t>
      </w:r>
      <w:r w:rsidRPr="001649BA">
        <w:rPr>
          <w:rFonts w:hint="cs"/>
          <w:b/>
          <w:bCs/>
          <w:sz w:val="24"/>
          <w:szCs w:val="24"/>
          <w:rtl/>
        </w:rPr>
        <w:t xml:space="preserve"> מוזיאון העם היהודי</w:t>
      </w:r>
    </w:p>
    <w:p w:rsidR="00D35CB3" w:rsidRDefault="00D35CB3" w:rsidP="00BA52D6">
      <w:pPr>
        <w:spacing w:line="240" w:lineRule="auto"/>
        <w:contextualSpacing/>
        <w:jc w:val="both"/>
        <w:rPr>
          <w:sz w:val="24"/>
          <w:szCs w:val="24"/>
          <w:rtl/>
        </w:rPr>
      </w:pPr>
      <w:r>
        <w:rPr>
          <w:rFonts w:hint="cs"/>
          <w:sz w:val="24"/>
          <w:szCs w:val="24"/>
          <w:rtl/>
        </w:rPr>
        <w:t>מאז</w:t>
      </w:r>
      <w:r w:rsidR="0096507E">
        <w:rPr>
          <w:rFonts w:hint="cs"/>
          <w:sz w:val="24"/>
          <w:szCs w:val="24"/>
          <w:rtl/>
        </w:rPr>
        <w:t xml:space="preserve"> פרשה מצה"ל בדרגת סגן אלוף בתחום </w:t>
      </w:r>
      <w:r>
        <w:rPr>
          <w:rFonts w:hint="cs"/>
          <w:sz w:val="24"/>
          <w:szCs w:val="24"/>
          <w:rtl/>
        </w:rPr>
        <w:t>משאבי אנוש, מדי שביד</w:t>
      </w:r>
      <w:r w:rsidR="00D93842">
        <w:rPr>
          <w:rFonts w:hint="cs"/>
          <w:sz w:val="24"/>
          <w:szCs w:val="24"/>
          <w:rtl/>
        </w:rPr>
        <w:t>, בוגרת לימודי תולדות האמנות</w:t>
      </w:r>
      <w:r w:rsidR="00EB2475">
        <w:rPr>
          <w:rFonts w:hint="cs"/>
          <w:sz w:val="24"/>
          <w:szCs w:val="24"/>
          <w:rtl/>
        </w:rPr>
        <w:t xml:space="preserve"> תואר ראשון ומוזיאולוגיה</w:t>
      </w:r>
      <w:r w:rsidR="00D93842">
        <w:rPr>
          <w:rFonts w:hint="cs"/>
          <w:sz w:val="24"/>
          <w:szCs w:val="24"/>
          <w:rtl/>
        </w:rPr>
        <w:t xml:space="preserve">, </w:t>
      </w:r>
      <w:r w:rsidR="00BA52D6">
        <w:rPr>
          <w:rFonts w:hint="cs"/>
          <w:sz w:val="24"/>
          <w:szCs w:val="24"/>
          <w:rtl/>
        </w:rPr>
        <w:t>ותואר שני במנהל עסקים,עומדת בראש</w:t>
      </w:r>
      <w:r>
        <w:rPr>
          <w:rFonts w:hint="cs"/>
          <w:sz w:val="24"/>
          <w:szCs w:val="24"/>
          <w:rtl/>
        </w:rPr>
        <w:t xml:space="preserve"> פרויקטים עתירי לוגיסטיקה בתחום האמנות בכלל</w:t>
      </w:r>
      <w:r w:rsidR="00BA52D6">
        <w:rPr>
          <w:rFonts w:hint="cs"/>
          <w:sz w:val="24"/>
          <w:szCs w:val="24"/>
          <w:rtl/>
        </w:rPr>
        <w:t>,</w:t>
      </w:r>
      <w:r>
        <w:rPr>
          <w:rFonts w:hint="cs"/>
          <w:sz w:val="24"/>
          <w:szCs w:val="24"/>
          <w:rtl/>
        </w:rPr>
        <w:t xml:space="preserve"> והמוזיאונים בפרט. לאורך הקריירה המרשימה שלה ש</w:t>
      </w:r>
      <w:r w:rsidR="0096507E">
        <w:rPr>
          <w:rFonts w:hint="cs"/>
          <w:sz w:val="24"/>
          <w:szCs w:val="24"/>
          <w:rtl/>
        </w:rPr>
        <w:t xml:space="preserve">ביד </w:t>
      </w:r>
      <w:r w:rsidR="00BA52D6">
        <w:rPr>
          <w:rFonts w:hint="cs"/>
          <w:sz w:val="24"/>
          <w:szCs w:val="24"/>
          <w:rtl/>
        </w:rPr>
        <w:t xml:space="preserve">ניהלה </w:t>
      </w:r>
      <w:r w:rsidR="0096507E">
        <w:rPr>
          <w:rFonts w:hint="cs"/>
          <w:sz w:val="24"/>
          <w:szCs w:val="24"/>
          <w:rtl/>
        </w:rPr>
        <w:t>פרויקטים</w:t>
      </w:r>
      <w:r>
        <w:rPr>
          <w:rFonts w:hint="cs"/>
          <w:sz w:val="24"/>
          <w:szCs w:val="24"/>
          <w:rtl/>
        </w:rPr>
        <w:t xml:space="preserve"> שדורשים יכולות מורכבות וחוצות תחומים </w:t>
      </w:r>
      <w:r>
        <w:rPr>
          <w:sz w:val="24"/>
          <w:szCs w:val="24"/>
          <w:rtl/>
        </w:rPr>
        <w:t>–</w:t>
      </w:r>
      <w:r>
        <w:rPr>
          <w:rFonts w:hint="cs"/>
          <w:sz w:val="24"/>
          <w:szCs w:val="24"/>
          <w:rtl/>
        </w:rPr>
        <w:t xml:space="preserve"> מרמת הרעיון וגיבוש אסטרטגיה, דרך מעורבות בתוכן וניהול התקציב, ועד ניהול ההיבטים הלוגיסטיים והתפעוליים של הפרויקט, מראשיתו ועד תומו. </w:t>
      </w:r>
    </w:p>
    <w:p w:rsidR="00D35CB3" w:rsidRDefault="00BA52D6" w:rsidP="001F0E4A">
      <w:pPr>
        <w:spacing w:line="240" w:lineRule="auto"/>
        <w:contextualSpacing/>
        <w:jc w:val="both"/>
        <w:rPr>
          <w:sz w:val="24"/>
          <w:szCs w:val="24"/>
          <w:rtl/>
        </w:rPr>
      </w:pPr>
      <w:r>
        <w:rPr>
          <w:rFonts w:hint="cs"/>
          <w:sz w:val="24"/>
          <w:szCs w:val="24"/>
          <w:rtl/>
        </w:rPr>
        <w:t>הניסיון המקצועי העשיר שלה כולל את ניהול</w:t>
      </w:r>
      <w:r w:rsidR="00D93842">
        <w:rPr>
          <w:rFonts w:hint="cs"/>
          <w:sz w:val="24"/>
          <w:szCs w:val="24"/>
          <w:rtl/>
        </w:rPr>
        <w:t xml:space="preserve">עמותת </w:t>
      </w:r>
      <w:r w:rsidR="00D93842">
        <w:rPr>
          <w:rFonts w:hint="cs"/>
          <w:sz w:val="24"/>
          <w:szCs w:val="24"/>
        </w:rPr>
        <w:t>A</w:t>
      </w:r>
      <w:r w:rsidR="00D93842">
        <w:rPr>
          <w:sz w:val="24"/>
          <w:szCs w:val="24"/>
        </w:rPr>
        <w:t>rt TLV</w:t>
      </w:r>
      <w:r w:rsidR="00D642C0">
        <w:rPr>
          <w:rFonts w:hint="cs"/>
          <w:sz w:val="24"/>
          <w:szCs w:val="24"/>
          <w:rtl/>
        </w:rPr>
        <w:t xml:space="preserve">, </w:t>
      </w:r>
      <w:r w:rsidR="001F0E4A">
        <w:rPr>
          <w:rFonts w:hint="cs"/>
          <w:sz w:val="24"/>
          <w:szCs w:val="24"/>
          <w:rtl/>
        </w:rPr>
        <w:t>היא שימשה כ</w:t>
      </w:r>
      <w:r>
        <w:rPr>
          <w:rFonts w:hint="cs"/>
          <w:sz w:val="24"/>
          <w:szCs w:val="24"/>
          <w:rtl/>
        </w:rPr>
        <w:t>מנכ"לית</w:t>
      </w:r>
      <w:r w:rsidR="00D35CB3">
        <w:rPr>
          <w:rFonts w:hint="cs"/>
          <w:sz w:val="24"/>
          <w:szCs w:val="24"/>
          <w:rtl/>
        </w:rPr>
        <w:t xml:space="preserve"> הביאנלה לאמנות של העיר תל אביב </w:t>
      </w:r>
      <w:r w:rsidR="00D35CB3">
        <w:rPr>
          <w:sz w:val="24"/>
          <w:szCs w:val="24"/>
          <w:rtl/>
        </w:rPr>
        <w:t>–</w:t>
      </w:r>
      <w:r w:rsidR="00D35CB3">
        <w:rPr>
          <w:rFonts w:hint="cs"/>
          <w:sz w:val="24"/>
          <w:szCs w:val="24"/>
          <w:rtl/>
        </w:rPr>
        <w:t>יפו</w:t>
      </w:r>
      <w:r w:rsidR="00D93842">
        <w:rPr>
          <w:rFonts w:hint="cs"/>
          <w:sz w:val="24"/>
          <w:szCs w:val="24"/>
          <w:rtl/>
        </w:rPr>
        <w:t>ושל העיר הרצלייה</w:t>
      </w:r>
      <w:r w:rsidR="00D35CB3">
        <w:rPr>
          <w:rFonts w:hint="cs"/>
          <w:sz w:val="24"/>
          <w:szCs w:val="24"/>
          <w:rtl/>
        </w:rPr>
        <w:t xml:space="preserve">, </w:t>
      </w:r>
      <w:r w:rsidR="001F0E4A">
        <w:rPr>
          <w:rFonts w:hint="cs"/>
          <w:sz w:val="24"/>
          <w:szCs w:val="24"/>
          <w:rtl/>
        </w:rPr>
        <w:t xml:space="preserve">הובילהאת </w:t>
      </w:r>
      <w:r w:rsidR="005D2462">
        <w:rPr>
          <w:rFonts w:hint="cs"/>
          <w:sz w:val="24"/>
          <w:szCs w:val="24"/>
          <w:rtl/>
        </w:rPr>
        <w:t xml:space="preserve">תכנית שנת האמנות של העיר תל אביב ששיאה בחנוכת מוזיאון תל אביב לאמנות, </w:t>
      </w:r>
      <w:r w:rsidR="00D35CB3">
        <w:rPr>
          <w:rFonts w:hint="cs"/>
          <w:sz w:val="24"/>
          <w:szCs w:val="24"/>
          <w:rtl/>
        </w:rPr>
        <w:t>עמד</w:t>
      </w:r>
      <w:r w:rsidR="00D642C0">
        <w:rPr>
          <w:rFonts w:hint="cs"/>
          <w:sz w:val="24"/>
          <w:szCs w:val="24"/>
          <w:rtl/>
        </w:rPr>
        <w:t xml:space="preserve">ה בראש פרויקט "רואים את הקולות", </w:t>
      </w:r>
      <w:r w:rsidR="00EB2475">
        <w:rPr>
          <w:rFonts w:hint="cs"/>
          <w:sz w:val="24"/>
          <w:szCs w:val="24"/>
          <w:rtl/>
        </w:rPr>
        <w:t>פרויקט הקמפוס החדש ללהקת בת-שבע</w:t>
      </w:r>
      <w:r w:rsidR="00D642C0">
        <w:rPr>
          <w:rFonts w:hint="cs"/>
          <w:sz w:val="24"/>
          <w:szCs w:val="24"/>
          <w:rtl/>
        </w:rPr>
        <w:t>,</w:t>
      </w:r>
      <w:r w:rsidR="00D35CB3">
        <w:rPr>
          <w:rFonts w:hint="cs"/>
          <w:sz w:val="24"/>
          <w:szCs w:val="24"/>
          <w:rtl/>
        </w:rPr>
        <w:t>ו</w:t>
      </w:r>
      <w:r w:rsidR="005D2462">
        <w:rPr>
          <w:rFonts w:hint="cs"/>
          <w:sz w:val="24"/>
          <w:szCs w:val="24"/>
          <w:rtl/>
        </w:rPr>
        <w:t>עוד</w:t>
      </w:r>
      <w:r w:rsidR="00D642C0">
        <w:rPr>
          <w:rFonts w:hint="cs"/>
          <w:sz w:val="24"/>
          <w:szCs w:val="24"/>
          <w:rtl/>
        </w:rPr>
        <w:t>.</w:t>
      </w:r>
    </w:p>
    <w:p w:rsidR="00D35CB3" w:rsidRDefault="00D35CB3" w:rsidP="00454578">
      <w:pPr>
        <w:spacing w:line="240" w:lineRule="auto"/>
        <w:contextualSpacing/>
        <w:jc w:val="both"/>
        <w:rPr>
          <w:sz w:val="24"/>
          <w:szCs w:val="24"/>
          <w:rtl/>
        </w:rPr>
      </w:pPr>
    </w:p>
    <w:p w:rsidR="00D35CB3" w:rsidRPr="009272A5" w:rsidRDefault="00D35CB3" w:rsidP="00454578">
      <w:pPr>
        <w:spacing w:line="240" w:lineRule="auto"/>
        <w:contextualSpacing/>
        <w:jc w:val="both"/>
        <w:rPr>
          <w:sz w:val="24"/>
          <w:szCs w:val="24"/>
          <w:rtl/>
        </w:rPr>
      </w:pPr>
    </w:p>
    <w:p w:rsidR="00B80B50" w:rsidRPr="008A72CC" w:rsidRDefault="00B80B50" w:rsidP="00B80B50">
      <w:pPr>
        <w:spacing w:line="240" w:lineRule="auto"/>
        <w:jc w:val="both"/>
        <w:rPr>
          <w:sz w:val="28"/>
          <w:szCs w:val="28"/>
          <w:rtl/>
        </w:rPr>
      </w:pPr>
      <w:r w:rsidRPr="008A72CC">
        <w:rPr>
          <w:rFonts w:cs="Arial"/>
          <w:b/>
          <w:bCs/>
          <w:sz w:val="28"/>
          <w:szCs w:val="28"/>
          <w:rtl/>
        </w:rPr>
        <w:t>אמיר מלץ:</w:t>
      </w:r>
      <w:r w:rsidRPr="008A72CC">
        <w:rPr>
          <w:rFonts w:cs="Arial"/>
          <w:sz w:val="28"/>
          <w:szCs w:val="28"/>
          <w:rtl/>
        </w:rPr>
        <w:t xml:space="preserve"> סמנכ"ל שיווק ומש"א אנו – מוזיאון העם היהודי</w:t>
      </w:r>
    </w:p>
    <w:p w:rsidR="00B80B50" w:rsidRPr="008A72CC" w:rsidRDefault="00B80B50" w:rsidP="00B80B50">
      <w:pPr>
        <w:spacing w:line="240" w:lineRule="auto"/>
        <w:jc w:val="both"/>
        <w:rPr>
          <w:sz w:val="24"/>
          <w:szCs w:val="24"/>
          <w:rtl/>
        </w:rPr>
      </w:pPr>
    </w:p>
    <w:p w:rsidR="00B80B50" w:rsidRPr="008A72CC" w:rsidRDefault="00B80B50" w:rsidP="00B80B50">
      <w:pPr>
        <w:spacing w:line="240" w:lineRule="auto"/>
        <w:jc w:val="both"/>
        <w:rPr>
          <w:sz w:val="24"/>
          <w:szCs w:val="24"/>
        </w:rPr>
      </w:pPr>
      <w:r w:rsidRPr="008A72CC">
        <w:rPr>
          <w:rFonts w:cs="Arial"/>
          <w:sz w:val="24"/>
          <w:szCs w:val="24"/>
          <w:rtl/>
        </w:rPr>
        <w:t>לפני שנבחר לעמוד בראש מערך השיווק של מוזיאון העם היהודי בשנת 2016, אמיר מלץ</w:t>
      </w:r>
      <w:r>
        <w:rPr>
          <w:rFonts w:cs="Arial"/>
          <w:sz w:val="24"/>
          <w:szCs w:val="24"/>
          <w:rtl/>
        </w:rPr>
        <w:t xml:space="preserve"> אייש עמדות ניהול בעולם השיווק</w:t>
      </w:r>
      <w:r w:rsidRPr="008A72CC">
        <w:rPr>
          <w:rFonts w:cs="Arial"/>
          <w:sz w:val="24"/>
          <w:szCs w:val="24"/>
          <w:rtl/>
        </w:rPr>
        <w:t xml:space="preserve">, והתמחה בענף התקשורת הסלולארית. בין השאר כיהן כמנהל השיווק של </w:t>
      </w:r>
      <w:r w:rsidRPr="008A72CC">
        <w:rPr>
          <w:sz w:val="24"/>
          <w:szCs w:val="24"/>
        </w:rPr>
        <w:t>Hot mobile</w:t>
      </w:r>
      <w:r w:rsidRPr="008A72CC">
        <w:rPr>
          <w:rFonts w:cs="Arial"/>
          <w:sz w:val="24"/>
          <w:szCs w:val="24"/>
          <w:rtl/>
        </w:rPr>
        <w:t>, ובתפקידי ניהול שיווק בסלקום ויוניליוור. הוא בוגר תואר ראשון רב תחומי ותואר שני במנהל עסקים .</w:t>
      </w:r>
    </w:p>
    <w:p w:rsidR="00B80B50" w:rsidRDefault="00B80B50" w:rsidP="00454578">
      <w:pPr>
        <w:spacing w:line="240" w:lineRule="auto"/>
        <w:contextualSpacing/>
        <w:jc w:val="both"/>
        <w:rPr>
          <w:b/>
          <w:bCs/>
          <w:sz w:val="28"/>
          <w:szCs w:val="28"/>
          <w:rtl/>
        </w:rPr>
      </w:pPr>
    </w:p>
    <w:p w:rsidR="00D35CB3" w:rsidRPr="00BE753B" w:rsidRDefault="00D35CB3" w:rsidP="00454578">
      <w:pPr>
        <w:spacing w:line="240" w:lineRule="auto"/>
        <w:contextualSpacing/>
        <w:jc w:val="both"/>
        <w:rPr>
          <w:b/>
          <w:bCs/>
          <w:sz w:val="28"/>
          <w:szCs w:val="28"/>
          <w:rtl/>
        </w:rPr>
      </w:pPr>
      <w:r>
        <w:rPr>
          <w:rFonts w:hint="cs"/>
          <w:b/>
          <w:bCs/>
          <w:sz w:val="28"/>
          <w:szCs w:val="28"/>
          <w:rtl/>
        </w:rPr>
        <w:t>פטריק גל</w:t>
      </w:r>
      <w:r w:rsidRPr="00BE753B">
        <w:rPr>
          <w:rFonts w:hint="cs"/>
          <w:b/>
          <w:bCs/>
          <w:sz w:val="28"/>
          <w:szCs w:val="28"/>
          <w:rtl/>
        </w:rPr>
        <w:t>גר</w:t>
      </w:r>
      <w:r>
        <w:rPr>
          <w:rFonts w:hint="cs"/>
          <w:b/>
          <w:bCs/>
          <w:sz w:val="28"/>
          <w:szCs w:val="28"/>
          <w:rtl/>
        </w:rPr>
        <w:t xml:space="preserve">: </w:t>
      </w:r>
      <w:r w:rsidRPr="00324F3C">
        <w:rPr>
          <w:rFonts w:hint="cs"/>
          <w:b/>
          <w:bCs/>
          <w:sz w:val="24"/>
          <w:szCs w:val="24"/>
          <w:rtl/>
        </w:rPr>
        <w:t>המעצב והמתכנן הראשי של</w:t>
      </w:r>
      <w:r>
        <w:rPr>
          <w:rFonts w:hint="cs"/>
          <w:sz w:val="24"/>
          <w:szCs w:val="24"/>
          <w:rtl/>
        </w:rPr>
        <w:t xml:space="preserve"> </w:t>
      </w:r>
      <w:r w:rsidRPr="00C51F7A">
        <w:rPr>
          <w:rFonts w:hint="cs"/>
          <w:b/>
          <w:bCs/>
          <w:sz w:val="24"/>
          <w:szCs w:val="24"/>
          <w:rtl/>
        </w:rPr>
        <w:t xml:space="preserve">אנו </w:t>
      </w:r>
      <w:r w:rsidRPr="00C51F7A">
        <w:rPr>
          <w:b/>
          <w:bCs/>
          <w:sz w:val="24"/>
          <w:szCs w:val="24"/>
          <w:rtl/>
        </w:rPr>
        <w:t>–</w:t>
      </w:r>
      <w:r w:rsidRPr="00C51F7A">
        <w:rPr>
          <w:rFonts w:hint="cs"/>
          <w:b/>
          <w:bCs/>
          <w:sz w:val="24"/>
          <w:szCs w:val="24"/>
          <w:rtl/>
        </w:rPr>
        <w:t xml:space="preserve"> מוזיאון העם היהודי</w:t>
      </w:r>
    </w:p>
    <w:p w:rsidR="007F26C0" w:rsidRDefault="007F26C0" w:rsidP="00454578">
      <w:pPr>
        <w:spacing w:line="240" w:lineRule="auto"/>
        <w:contextualSpacing/>
        <w:jc w:val="both"/>
        <w:rPr>
          <w:sz w:val="24"/>
          <w:szCs w:val="24"/>
          <w:rtl/>
        </w:rPr>
      </w:pPr>
    </w:p>
    <w:p w:rsidR="00D35CB3" w:rsidRPr="006A345D" w:rsidRDefault="00D35CB3" w:rsidP="00454578">
      <w:pPr>
        <w:spacing w:line="240" w:lineRule="auto"/>
        <w:contextualSpacing/>
        <w:jc w:val="both"/>
        <w:rPr>
          <w:sz w:val="24"/>
          <w:szCs w:val="24"/>
          <w:rtl/>
        </w:rPr>
      </w:pPr>
      <w:r w:rsidRPr="009272A5">
        <w:rPr>
          <w:rFonts w:hint="cs"/>
          <w:sz w:val="24"/>
          <w:szCs w:val="24"/>
          <w:rtl/>
        </w:rPr>
        <w:t>משרד העיצוב</w:t>
      </w:r>
      <w:r w:rsidR="007F26C0">
        <w:rPr>
          <w:rFonts w:hint="cs"/>
          <w:sz w:val="24"/>
          <w:szCs w:val="24"/>
          <w:rtl/>
        </w:rPr>
        <w:t xml:space="preserve"> </w:t>
      </w:r>
      <w:r w:rsidRPr="009272A5">
        <w:rPr>
          <w:sz w:val="24"/>
          <w:szCs w:val="24"/>
        </w:rPr>
        <w:t>G&amp;A</w:t>
      </w:r>
      <w:r w:rsidR="00FA49EA">
        <w:rPr>
          <w:rFonts w:hint="cs"/>
          <w:sz w:val="24"/>
          <w:szCs w:val="24"/>
          <w:rtl/>
        </w:rPr>
        <w:t xml:space="preserve">, </w:t>
      </w:r>
      <w:r w:rsidR="00220F41">
        <w:rPr>
          <w:rFonts w:hint="cs"/>
          <w:sz w:val="24"/>
          <w:szCs w:val="24"/>
          <w:rtl/>
        </w:rPr>
        <w:t>בראשותו של</w:t>
      </w:r>
      <w:r w:rsidR="0096507E">
        <w:rPr>
          <w:rFonts w:hint="cs"/>
          <w:sz w:val="24"/>
          <w:szCs w:val="24"/>
          <w:rtl/>
        </w:rPr>
        <w:t xml:space="preserve">פטריק </w:t>
      </w:r>
      <w:r>
        <w:rPr>
          <w:rFonts w:hint="cs"/>
          <w:sz w:val="24"/>
          <w:szCs w:val="24"/>
          <w:rtl/>
        </w:rPr>
        <w:t>גלגר</w:t>
      </w:r>
      <w:r w:rsidR="005D620B">
        <w:rPr>
          <w:rFonts w:hint="cs"/>
          <w:sz w:val="24"/>
          <w:szCs w:val="24"/>
          <w:rtl/>
        </w:rPr>
        <w:t xml:space="preserve">, </w:t>
      </w:r>
      <w:r w:rsidR="0096507E">
        <w:rPr>
          <w:rFonts w:hint="cs"/>
          <w:sz w:val="24"/>
          <w:szCs w:val="24"/>
          <w:rtl/>
        </w:rPr>
        <w:t xml:space="preserve">הוא </w:t>
      </w:r>
      <w:r w:rsidRPr="009272A5">
        <w:rPr>
          <w:rFonts w:hint="cs"/>
          <w:sz w:val="24"/>
          <w:szCs w:val="24"/>
          <w:rtl/>
        </w:rPr>
        <w:t>אחד הבולטים ו</w:t>
      </w:r>
      <w:r>
        <w:rPr>
          <w:rFonts w:hint="cs"/>
          <w:sz w:val="24"/>
          <w:szCs w:val="24"/>
          <w:rtl/>
        </w:rPr>
        <w:t>פורצי הדרך</w:t>
      </w:r>
      <w:r w:rsidR="007F26C0">
        <w:rPr>
          <w:rFonts w:hint="cs"/>
          <w:sz w:val="24"/>
          <w:szCs w:val="24"/>
          <w:rtl/>
        </w:rPr>
        <w:t xml:space="preserve"> </w:t>
      </w:r>
      <w:r>
        <w:rPr>
          <w:rFonts w:hint="cs"/>
          <w:sz w:val="24"/>
          <w:szCs w:val="24"/>
          <w:rtl/>
        </w:rPr>
        <w:t>ב</w:t>
      </w:r>
      <w:r w:rsidR="000647D8">
        <w:rPr>
          <w:rFonts w:hint="cs"/>
          <w:sz w:val="24"/>
          <w:szCs w:val="24"/>
          <w:rtl/>
        </w:rPr>
        <w:t>כל ה</w:t>
      </w:r>
      <w:r>
        <w:rPr>
          <w:rFonts w:hint="cs"/>
          <w:sz w:val="24"/>
          <w:szCs w:val="24"/>
          <w:rtl/>
        </w:rPr>
        <w:t xml:space="preserve">עולם, </w:t>
      </w:r>
      <w:r w:rsidRPr="006A345D">
        <w:rPr>
          <w:rFonts w:hint="cs"/>
          <w:sz w:val="24"/>
          <w:szCs w:val="24"/>
          <w:rtl/>
        </w:rPr>
        <w:t xml:space="preserve">עם ניסיון בינלאומי של מעל 30 שנה בתכנון תערוכות ומוזיאונים. </w:t>
      </w:r>
    </w:p>
    <w:p w:rsidR="008A72CC" w:rsidRDefault="006A345D" w:rsidP="008A72CC">
      <w:pPr>
        <w:spacing w:line="240" w:lineRule="auto"/>
        <w:jc w:val="both"/>
        <w:rPr>
          <w:sz w:val="24"/>
          <w:szCs w:val="24"/>
          <w:rtl/>
        </w:rPr>
      </w:pPr>
      <w:r w:rsidRPr="006A345D">
        <w:rPr>
          <w:rFonts w:cs="Arial"/>
          <w:sz w:val="24"/>
          <w:szCs w:val="24"/>
          <w:rtl/>
        </w:rPr>
        <w:t>גלגר, בן 65, מוזיאולוג בהשכלתו</w:t>
      </w:r>
      <w:r w:rsidR="00A039B1">
        <w:rPr>
          <w:rFonts w:hint="cs"/>
          <w:sz w:val="24"/>
          <w:szCs w:val="24"/>
          <w:rtl/>
        </w:rPr>
        <w:t>,</w:t>
      </w:r>
      <w:r w:rsidR="000B547E">
        <w:rPr>
          <w:rFonts w:hint="cs"/>
          <w:sz w:val="24"/>
          <w:szCs w:val="24"/>
          <w:rtl/>
        </w:rPr>
        <w:t xml:space="preserve"> </w:t>
      </w:r>
      <w:r w:rsidR="00D35CB3" w:rsidRPr="006A345D">
        <w:rPr>
          <w:rFonts w:hint="cs"/>
          <w:sz w:val="24"/>
          <w:szCs w:val="24"/>
          <w:rtl/>
        </w:rPr>
        <w:t xml:space="preserve">נחשב לאחד המעצבים המוערכים בעולם, </w:t>
      </w:r>
      <w:r w:rsidRPr="006A345D">
        <w:rPr>
          <w:rFonts w:hint="cs"/>
          <w:sz w:val="24"/>
          <w:szCs w:val="24"/>
          <w:rtl/>
        </w:rPr>
        <w:t>וכמי ש</w:t>
      </w:r>
      <w:r w:rsidR="00D35CB3" w:rsidRPr="006A345D">
        <w:rPr>
          <w:rFonts w:hint="cs"/>
          <w:sz w:val="24"/>
          <w:szCs w:val="24"/>
          <w:rtl/>
        </w:rPr>
        <w:t xml:space="preserve">הטביע את חותמו האמנותי בשלל תצוגות ידועות ומגוונות. מעיצוב מאות טנקים ומטוסי קרב ישנים בתערוכה שעסקה בהיסטוריה צבאית, ועד עיצוב ותכנון תערוכות שעסקו בתרבות פופולארית, היסטוריה, מוזיקה, ספורט, ועוד. </w:t>
      </w:r>
      <w:r w:rsidR="00D642C0" w:rsidRPr="006A345D">
        <w:rPr>
          <w:rFonts w:cs="Arial"/>
          <w:sz w:val="24"/>
          <w:szCs w:val="24"/>
          <w:rtl/>
        </w:rPr>
        <w:t xml:space="preserve">בין היתר </w:t>
      </w:r>
      <w:r w:rsidR="00D642C0">
        <w:rPr>
          <w:rFonts w:cs="Arial"/>
          <w:sz w:val="24"/>
          <w:szCs w:val="24"/>
          <w:rtl/>
        </w:rPr>
        <w:t>ת</w:t>
      </w:r>
      <w:r w:rsidR="00D642C0" w:rsidRPr="006A345D">
        <w:rPr>
          <w:rFonts w:cs="Arial"/>
          <w:sz w:val="24"/>
          <w:szCs w:val="24"/>
          <w:rtl/>
        </w:rPr>
        <w:t xml:space="preserve">כנן </w:t>
      </w:r>
      <w:r w:rsidRPr="006A345D">
        <w:rPr>
          <w:rFonts w:cs="Arial" w:hint="cs"/>
          <w:sz w:val="24"/>
          <w:szCs w:val="24"/>
          <w:rtl/>
        </w:rPr>
        <w:t>גלגר</w:t>
      </w:r>
      <w:r w:rsidR="00476671">
        <w:rPr>
          <w:rFonts w:cs="Arial" w:hint="cs"/>
          <w:sz w:val="24"/>
          <w:szCs w:val="24"/>
          <w:rtl/>
        </w:rPr>
        <w:t xml:space="preserve"> </w:t>
      </w:r>
      <w:r w:rsidRPr="006A345D">
        <w:rPr>
          <w:rFonts w:cs="Arial"/>
          <w:sz w:val="24"/>
          <w:szCs w:val="24"/>
          <w:rtl/>
        </w:rPr>
        <w:t xml:space="preserve">את המוזיאון הלאומי להיסטוריה של יהודי ארצות הברית בפילדלפיה, </w:t>
      </w:r>
      <w:r w:rsidR="00A039B1">
        <w:rPr>
          <w:rFonts w:cs="Arial" w:hint="cs"/>
          <w:sz w:val="24"/>
          <w:szCs w:val="24"/>
          <w:rtl/>
        </w:rPr>
        <w:t xml:space="preserve">את </w:t>
      </w:r>
      <w:r w:rsidRPr="006A345D">
        <w:rPr>
          <w:rFonts w:cs="Arial"/>
          <w:sz w:val="24"/>
          <w:szCs w:val="24"/>
          <w:rtl/>
        </w:rPr>
        <w:t xml:space="preserve">מוזיאון הגראמי </w:t>
      </w:r>
      <w:r w:rsidR="00A039B1">
        <w:rPr>
          <w:rFonts w:cs="Arial"/>
          <w:sz w:val="24"/>
          <w:szCs w:val="24"/>
          <w:rtl/>
        </w:rPr>
        <w:t>בלוס אנג'לס</w:t>
      </w:r>
      <w:r w:rsidR="00050EA5">
        <w:rPr>
          <w:rFonts w:cs="Arial" w:hint="cs"/>
          <w:sz w:val="24"/>
          <w:szCs w:val="24"/>
          <w:rtl/>
        </w:rPr>
        <w:t>,</w:t>
      </w:r>
      <w:r w:rsidR="00A039B1">
        <w:rPr>
          <w:rFonts w:cs="Arial" w:hint="cs"/>
          <w:sz w:val="24"/>
          <w:szCs w:val="24"/>
          <w:rtl/>
        </w:rPr>
        <w:t xml:space="preserve"> ו</w:t>
      </w:r>
      <w:r w:rsidR="00D642C0">
        <w:rPr>
          <w:rFonts w:cs="Arial" w:hint="cs"/>
          <w:sz w:val="24"/>
          <w:szCs w:val="24"/>
          <w:rtl/>
        </w:rPr>
        <w:t xml:space="preserve">את </w:t>
      </w:r>
      <w:r w:rsidRPr="006A345D">
        <w:rPr>
          <w:rFonts w:cs="Arial"/>
          <w:sz w:val="24"/>
          <w:szCs w:val="24"/>
          <w:rtl/>
        </w:rPr>
        <w:t>מוזיאון הטבע בשנחאי. המשרד ה</w:t>
      </w:r>
      <w:r w:rsidR="00A039B1">
        <w:rPr>
          <w:rFonts w:cs="Arial" w:hint="cs"/>
          <w:sz w:val="24"/>
          <w:szCs w:val="24"/>
          <w:rtl/>
        </w:rPr>
        <w:t>ראשי</w:t>
      </w:r>
      <w:r w:rsidR="00D642C0">
        <w:rPr>
          <w:rFonts w:cs="Arial"/>
          <w:sz w:val="24"/>
          <w:szCs w:val="24"/>
          <w:rtl/>
        </w:rPr>
        <w:t xml:space="preserve"> של</w:t>
      </w:r>
      <w:r w:rsidR="000B547E">
        <w:rPr>
          <w:rFonts w:cs="Arial" w:hint="cs"/>
          <w:sz w:val="24"/>
          <w:szCs w:val="24"/>
          <w:rtl/>
        </w:rPr>
        <w:t xml:space="preserve"> </w:t>
      </w:r>
      <w:r w:rsidR="00D642C0">
        <w:rPr>
          <w:rFonts w:cs="Arial" w:hint="cs"/>
          <w:sz w:val="24"/>
          <w:szCs w:val="24"/>
          <w:rtl/>
        </w:rPr>
        <w:t>גלגר</w:t>
      </w:r>
      <w:r w:rsidRPr="006A345D">
        <w:rPr>
          <w:rFonts w:cs="Arial"/>
          <w:sz w:val="24"/>
          <w:szCs w:val="24"/>
          <w:rtl/>
        </w:rPr>
        <w:t xml:space="preserve"> ממוקם בוושינגטון די-סי וסניפים נוספים פוע</w:t>
      </w:r>
      <w:r w:rsidR="00A039B1">
        <w:rPr>
          <w:rFonts w:cs="Arial"/>
          <w:sz w:val="24"/>
          <w:szCs w:val="24"/>
          <w:rtl/>
        </w:rPr>
        <w:t>לים בסינגפור ובשנחאי. במשרד של</w:t>
      </w:r>
      <w:r w:rsidR="00476671">
        <w:rPr>
          <w:rFonts w:cs="Arial" w:hint="cs"/>
          <w:sz w:val="24"/>
          <w:szCs w:val="24"/>
          <w:rtl/>
        </w:rPr>
        <w:t xml:space="preserve"> </w:t>
      </w:r>
      <w:r w:rsidR="00A039B1">
        <w:rPr>
          <w:rFonts w:cs="Arial" w:hint="cs"/>
          <w:sz w:val="24"/>
          <w:szCs w:val="24"/>
          <w:rtl/>
        </w:rPr>
        <w:t>גלגר</w:t>
      </w:r>
      <w:r w:rsidR="00476671">
        <w:rPr>
          <w:rFonts w:cs="Arial" w:hint="cs"/>
          <w:sz w:val="24"/>
          <w:szCs w:val="24"/>
          <w:rtl/>
        </w:rPr>
        <w:t xml:space="preserve"> </w:t>
      </w:r>
      <w:r w:rsidRPr="006A345D">
        <w:rPr>
          <w:rFonts w:cs="Arial"/>
          <w:sz w:val="24"/>
          <w:szCs w:val="24"/>
          <w:rtl/>
        </w:rPr>
        <w:t>מועסקים אדריכלים, מעצבים, היסטוריונים וכותבים שאחראים לעיצוב ולתכנים של כל תערוכה.</w:t>
      </w:r>
    </w:p>
    <w:p w:rsidR="008A72CC" w:rsidRDefault="008A72CC" w:rsidP="008A72CC">
      <w:pPr>
        <w:spacing w:line="240" w:lineRule="auto"/>
        <w:jc w:val="both"/>
        <w:rPr>
          <w:sz w:val="24"/>
          <w:szCs w:val="24"/>
          <w:rtl/>
        </w:rPr>
      </w:pPr>
    </w:p>
    <w:p w:rsidR="008A72CC" w:rsidRPr="008A72CC" w:rsidRDefault="008A72CC" w:rsidP="00454578">
      <w:pPr>
        <w:spacing w:line="240" w:lineRule="auto"/>
        <w:jc w:val="both"/>
        <w:rPr>
          <w:b/>
          <w:bCs/>
          <w:sz w:val="24"/>
          <w:szCs w:val="24"/>
          <w:rtl/>
        </w:rPr>
      </w:pPr>
    </w:p>
    <w:p w:rsidR="00661C1C" w:rsidRPr="001D0D35" w:rsidRDefault="00661C1C" w:rsidP="00661C1C">
      <w:pPr>
        <w:rPr>
          <w:sz w:val="28"/>
          <w:szCs w:val="28"/>
        </w:rPr>
      </w:pPr>
      <w:r w:rsidRPr="001D0D35">
        <w:rPr>
          <w:sz w:val="28"/>
          <w:szCs w:val="28"/>
          <w:rtl/>
        </w:rPr>
        <w:t>פנל קרדיטים</w:t>
      </w:r>
    </w:p>
    <w:p w:rsidR="007F26C0" w:rsidRDefault="007F26C0" w:rsidP="00661C1C">
      <w:pPr>
        <w:rPr>
          <w:b/>
          <w:bCs/>
          <w:rtl/>
        </w:rPr>
      </w:pPr>
    </w:p>
    <w:p w:rsidR="00661C1C" w:rsidRDefault="00661C1C" w:rsidP="00661C1C">
      <w:pPr>
        <w:rPr>
          <w:rtl/>
        </w:rPr>
      </w:pPr>
      <w:r>
        <w:rPr>
          <w:b/>
          <w:bCs/>
          <w:rtl/>
        </w:rPr>
        <w:t>יו"ר</w:t>
      </w:r>
      <w:r>
        <w:rPr>
          <w:rtl/>
        </w:rPr>
        <w:t xml:space="preserve"> – אירינה</w:t>
      </w:r>
      <w:r w:rsidR="00476671">
        <w:rPr>
          <w:rFonts w:hint="cs"/>
          <w:rtl/>
        </w:rPr>
        <w:t xml:space="preserve"> </w:t>
      </w:r>
      <w:r>
        <w:rPr>
          <w:rtl/>
        </w:rPr>
        <w:t>נבזלין</w:t>
      </w:r>
    </w:p>
    <w:p w:rsidR="00661C1C" w:rsidRDefault="00661C1C" w:rsidP="00661C1C">
      <w:pPr>
        <w:rPr>
          <w:rtl/>
        </w:rPr>
      </w:pPr>
      <w:r>
        <w:rPr>
          <w:b/>
          <w:bCs/>
          <w:rtl/>
        </w:rPr>
        <w:t>מנכ"ל</w:t>
      </w:r>
      <w:r>
        <w:rPr>
          <w:rtl/>
        </w:rPr>
        <w:t xml:space="preserve"> – דן תדמור</w:t>
      </w:r>
    </w:p>
    <w:p w:rsidR="00661C1C" w:rsidRDefault="00D05100" w:rsidP="00661C1C">
      <w:pPr>
        <w:rPr>
          <w:rtl/>
        </w:rPr>
      </w:pPr>
      <w:r>
        <w:rPr>
          <w:rFonts w:hint="cs"/>
          <w:b/>
          <w:bCs/>
          <w:rtl/>
        </w:rPr>
        <w:t>מנכ"לית התחדשות המוזיאון</w:t>
      </w:r>
      <w:bookmarkStart w:id="1" w:name="_GoBack"/>
      <w:bookmarkEnd w:id="1"/>
      <w:r w:rsidR="00661C1C">
        <w:rPr>
          <w:rtl/>
        </w:rPr>
        <w:t xml:space="preserve"> – מדי שביד</w:t>
      </w:r>
    </w:p>
    <w:p w:rsidR="00661C1C" w:rsidRDefault="00661C1C" w:rsidP="00661C1C">
      <w:pPr>
        <w:rPr>
          <w:rtl/>
        </w:rPr>
      </w:pPr>
      <w:r>
        <w:rPr>
          <w:b/>
          <w:bCs/>
          <w:rtl/>
        </w:rPr>
        <w:t>אוצרת ראשית</w:t>
      </w:r>
      <w:r>
        <w:rPr>
          <w:rtl/>
        </w:rPr>
        <w:t xml:space="preserve"> – ד"ר אורית שחם גובר</w:t>
      </w:r>
    </w:p>
    <w:p w:rsidR="002C38C1" w:rsidRDefault="00661C1C" w:rsidP="00661C1C">
      <w:pPr>
        <w:rPr>
          <w:rtl/>
        </w:rPr>
      </w:pPr>
      <w:r>
        <w:rPr>
          <w:b/>
          <w:bCs/>
          <w:rtl/>
        </w:rPr>
        <w:t xml:space="preserve">אוצרים </w:t>
      </w:r>
      <w:r>
        <w:rPr>
          <w:rtl/>
        </w:rPr>
        <w:t>– אמיתי אחימן (ראש צוות אוצרות), ד"ר מירב בלס, אסף גלאי, דבורה ליס, ד"ר דביר צור, רעיה ספיר, אירית שפירא מאיר</w:t>
      </w:r>
    </w:p>
    <w:p w:rsidR="00661C1C" w:rsidRDefault="00661C1C" w:rsidP="00661C1C">
      <w:pPr>
        <w:rPr>
          <w:rtl/>
        </w:rPr>
      </w:pPr>
      <w:r w:rsidRPr="002C38C1">
        <w:rPr>
          <w:b/>
          <w:bCs/>
          <w:rtl/>
        </w:rPr>
        <w:t>הפקת תצוגה ותוכן</w:t>
      </w:r>
      <w:r>
        <w:rPr>
          <w:rtl/>
        </w:rPr>
        <w:t xml:space="preserve"> - מיכל הומינר </w:t>
      </w:r>
    </w:p>
    <w:p w:rsidR="00661C1C" w:rsidRDefault="00661C1C" w:rsidP="00661C1C">
      <w:pPr>
        <w:rPr>
          <w:rtl/>
        </w:rPr>
      </w:pPr>
      <w:r>
        <w:rPr>
          <w:b/>
          <w:bCs/>
          <w:rtl/>
        </w:rPr>
        <w:t>מעצבים –</w:t>
      </w:r>
      <w:r w:rsidR="000B547E">
        <w:rPr>
          <w:rFonts w:hint="cs"/>
          <w:rtl/>
        </w:rPr>
        <w:t xml:space="preserve"> </w:t>
      </w:r>
      <w:r>
        <w:rPr>
          <w:rtl/>
        </w:rPr>
        <w:t xml:space="preserve">גלגר ושות' בונה התצוגה – סטודיו טוקן, עיצוב תאורה – אמיר ברנר עיצוב </w:t>
      </w:r>
      <w:r>
        <w:t>AV</w:t>
      </w:r>
      <w:r>
        <w:rPr>
          <w:rFonts w:hint="cs"/>
          <w:rtl/>
        </w:rPr>
        <w:t>– עדי פלטינוב</w:t>
      </w:r>
    </w:p>
    <w:p w:rsidR="00661C1C" w:rsidRDefault="00661C1C" w:rsidP="00661C1C">
      <w:pPr>
        <w:rPr>
          <w:rtl/>
        </w:rPr>
      </w:pPr>
      <w:r w:rsidRPr="001D0D35">
        <w:rPr>
          <w:b/>
          <w:bCs/>
          <w:rtl/>
        </w:rPr>
        <w:t>מעצבים גרפיים</w:t>
      </w:r>
      <w:r>
        <w:rPr>
          <w:rtl/>
        </w:rPr>
        <w:t xml:space="preserve"> – כפיר מלכה, נדב שלו </w:t>
      </w:r>
    </w:p>
    <w:p w:rsidR="00661C1C" w:rsidRDefault="00661C1C" w:rsidP="00661C1C">
      <w:pPr>
        <w:rPr>
          <w:rtl/>
        </w:rPr>
      </w:pPr>
      <w:r>
        <w:rPr>
          <w:rFonts w:cs="Arial"/>
          <w:b/>
          <w:bCs/>
          <w:rtl/>
        </w:rPr>
        <w:t xml:space="preserve">אדריכלים </w:t>
      </w:r>
      <w:r>
        <w:rPr>
          <w:rFonts w:cs="Arial"/>
          <w:rtl/>
        </w:rPr>
        <w:t>– מינץ מלמד</w:t>
      </w:r>
      <w:r>
        <w:rPr>
          <w:rtl/>
        </w:rPr>
        <w:t xml:space="preserve">, </w:t>
      </w:r>
      <w:r>
        <w:t>CPM</w:t>
      </w:r>
      <w:r>
        <w:rPr>
          <w:rtl/>
        </w:rPr>
        <w:t>-אדר' ציפי אדלר ארצי,קן התור</w:t>
      </w:r>
    </w:p>
    <w:p w:rsidR="00661C1C" w:rsidRDefault="00661C1C" w:rsidP="00661C1C">
      <w:pPr>
        <w:rPr>
          <w:b/>
          <w:bCs/>
          <w:rtl/>
        </w:rPr>
      </w:pPr>
      <w:r>
        <w:rPr>
          <w:b/>
          <w:bCs/>
          <w:rtl/>
        </w:rPr>
        <w:t>יועצים אקדמיים</w:t>
      </w:r>
    </w:p>
    <w:p w:rsidR="00490239" w:rsidRPr="00490239" w:rsidRDefault="00490239" w:rsidP="00490239">
      <w:pPr>
        <w:pStyle w:val="NormalWeb"/>
        <w:shd w:val="clear" w:color="auto" w:fill="FFFFFF"/>
        <w:bidi/>
        <w:rPr>
          <w:rFonts w:ascii="Arial" w:hAnsi="Arial" w:cs="Arial"/>
          <w:color w:val="222222"/>
          <w:sz w:val="22"/>
          <w:szCs w:val="22"/>
        </w:rPr>
      </w:pPr>
      <w:r w:rsidRPr="00490239">
        <w:rPr>
          <w:rFonts w:ascii="Arial" w:hAnsi="Arial" w:cs="Arial" w:hint="cs"/>
          <w:color w:val="222222"/>
          <w:sz w:val="22"/>
          <w:szCs w:val="22"/>
          <w:rtl/>
        </w:rPr>
        <w:t>י</w:t>
      </w:r>
      <w:r w:rsidRPr="00490239">
        <w:rPr>
          <w:rFonts w:ascii="Arial" w:hAnsi="Arial" w:cs="Arial"/>
          <w:color w:val="222222"/>
          <w:sz w:val="22"/>
          <w:szCs w:val="22"/>
          <w:rtl/>
        </w:rPr>
        <w:t xml:space="preserve">ועץ אקדמי ראשי - פרופ' גדעון שמעוני, יו"ר וועדת התוכן- פרופ' רענן ריין, ניסוח מסמך היסוד -  פרופ' ישראל ברטל ופרופ' גדעון שמעוני, ד"ר סוזן אורבן, פרופ' רחל אליאור, רבקה אליצור </w:t>
      </w:r>
      <w:r w:rsidRPr="00490239">
        <w:rPr>
          <w:rFonts w:ascii="Arial" w:hAnsi="Arial" w:cs="Arial"/>
          <w:color w:val="222222"/>
          <w:sz w:val="22"/>
          <w:szCs w:val="22"/>
          <w:rtl/>
        </w:rPr>
        <w:lastRenderedPageBreak/>
        <w:t>ליימן, </w:t>
      </w:r>
      <w:r>
        <w:rPr>
          <w:rFonts w:ascii="Arial" w:hAnsi="Arial" w:cs="Arial" w:hint="cs"/>
          <w:color w:val="222222"/>
          <w:sz w:val="22"/>
          <w:szCs w:val="22"/>
          <w:rtl/>
        </w:rPr>
        <w:t>פ</w:t>
      </w:r>
      <w:r w:rsidRPr="00490239">
        <w:rPr>
          <w:rFonts w:ascii="Arial" w:hAnsi="Arial" w:cs="Arial"/>
          <w:color w:val="222222"/>
          <w:sz w:val="22"/>
          <w:szCs w:val="22"/>
          <w:rtl/>
        </w:rPr>
        <w:t>רופ' גור אלרואי, פרופ' רם בן שלום, ד"ר גליה בר אור, ד"ר יניב גולדברג, פרופ' ישעיהו גפני, פרופ' אברהם גרוס, פרופ' וויליאם גרוס, פרופ' הנרייט דהאן כלב, ד"ר שמואל דובדבני, פרופ' סרג'יו דלה-פרגולה, פרופ' משה הלברטל, פרופ</w:t>
      </w:r>
      <w:r>
        <w:rPr>
          <w:rFonts w:ascii="Arial" w:hAnsi="Arial" w:cs="Arial"/>
          <w:color w:val="222222"/>
          <w:sz w:val="22"/>
          <w:szCs w:val="22"/>
          <w:rtl/>
        </w:rPr>
        <w:t>' חיים וקסמן, פרופ' צבי זוהר</w:t>
      </w:r>
      <w:r>
        <w:rPr>
          <w:rFonts w:ascii="Arial" w:hAnsi="Arial" w:cs="Arial" w:hint="cs"/>
          <w:color w:val="222222"/>
          <w:sz w:val="22"/>
          <w:szCs w:val="22"/>
          <w:rtl/>
        </w:rPr>
        <w:t xml:space="preserve">, </w:t>
      </w:r>
      <w:r w:rsidRPr="00490239">
        <w:rPr>
          <w:rFonts w:ascii="Arial" w:hAnsi="Arial" w:cs="Arial"/>
          <w:color w:val="222222"/>
          <w:sz w:val="22"/>
          <w:szCs w:val="22"/>
          <w:rtl/>
        </w:rPr>
        <w:t>פרופ' ג'רמי כהן, פרופ' סטיב כהן, פרופ' ריצ'ארד כהן, פרופ' דן לאור, פרופ' ישראל לוין, שרון ליברמן מינץ, פרופ' עודד ליפשיץ, ד"ר רות למדן, פרופ' פמלה נדל, אורן נהרי, פרופ' חיים סעדון, ד"ר עומר סרגי, פרופ' ג'ונתן סרנה, פרופ' יום טוב עסיס, ד"ר רחל פירסט, פרופ' שלום צבר, פרופ' ירון צור, פרופ' ג'סטין קאמי, יואב קוטנר, פרופ' אביעד קליינברג, פרופ' קימי קפלן, פרופ' מארק קרלינר, פרופ' אליעזר שביד, ד"ר גיא שטיבל, הרב ד"ר שרון שלום</w:t>
      </w:r>
      <w:r>
        <w:rPr>
          <w:rFonts w:ascii="Arial" w:hAnsi="Arial" w:cs="Arial" w:hint="cs"/>
          <w:color w:val="222222"/>
          <w:sz w:val="22"/>
          <w:szCs w:val="22"/>
          <w:rtl/>
        </w:rPr>
        <w:t>.</w:t>
      </w:r>
    </w:p>
    <w:p w:rsidR="00490239" w:rsidRDefault="00490239" w:rsidP="00490239">
      <w:pPr>
        <w:pStyle w:val="NormalWeb"/>
        <w:shd w:val="clear" w:color="auto" w:fill="FFFFFF"/>
        <w:bidi/>
        <w:rPr>
          <w:rFonts w:ascii="Arial" w:hAnsi="Arial" w:cs="Arial"/>
          <w:color w:val="222222"/>
          <w:rtl/>
        </w:rPr>
      </w:pPr>
      <w:r>
        <w:rPr>
          <w:rFonts w:ascii="Arial" w:hAnsi="Arial" w:cs="Arial"/>
          <w:color w:val="222222"/>
          <w:rtl/>
        </w:rPr>
        <w:t> </w:t>
      </w:r>
    </w:p>
    <w:p w:rsidR="00661C1C" w:rsidRDefault="00661C1C" w:rsidP="00661C1C">
      <w:pPr>
        <w:rPr>
          <w:rtl/>
        </w:rPr>
      </w:pPr>
    </w:p>
    <w:p w:rsidR="00661C1C" w:rsidRDefault="00661C1C" w:rsidP="00661C1C">
      <w:r>
        <w:rPr>
          <w:b/>
          <w:bCs/>
          <w:rtl/>
        </w:rPr>
        <w:t>במאי ראשי ויועץ מדיה</w:t>
      </w:r>
      <w:r>
        <w:rPr>
          <w:rtl/>
        </w:rPr>
        <w:t xml:space="preserve"> - אבידע לבני, הפקה – גם סרטים, למה הפקות, פיצ'יפוי, שורטקט, שולה שפיגל ודנה כהן הפקות, מיקס לסרטים ועיצוב פסקול בגלריה: איציק כהן - ג'אנגל סאונד אונליין לסרטים: אהרון פאר - </w:t>
      </w:r>
      <w:r>
        <w:t>RGB</w:t>
      </w:r>
      <w:r>
        <w:rPr>
          <w:rtl/>
        </w:rPr>
        <w:t xml:space="preserve">, </w:t>
      </w:r>
      <w:r>
        <w:t>DM</w:t>
      </w:r>
    </w:p>
    <w:p w:rsidR="00661C1C" w:rsidRDefault="00661C1C" w:rsidP="00661C1C">
      <w:pPr>
        <w:rPr>
          <w:rFonts w:ascii="Arial" w:hAnsi="Arial" w:cs="Arial"/>
          <w:rtl/>
        </w:rPr>
      </w:pPr>
      <w:r>
        <w:rPr>
          <w:b/>
          <w:bCs/>
          <w:rtl/>
        </w:rPr>
        <w:t>מיצגי אינטראקטיב</w:t>
      </w:r>
      <w:r>
        <w:rPr>
          <w:rtl/>
        </w:rPr>
        <w:t xml:space="preserve"> – לירון צברי, פאזה הפקות, קריאייטיב לאב, קאמל, הפקה מוזיקלית:</w:t>
      </w:r>
      <w:r>
        <w:rPr>
          <w:rFonts w:ascii="Arial" w:hAnsi="Arial" w:cs="Arial"/>
          <w:rtl/>
        </w:rPr>
        <w:t xml:space="preserve"> גיא מרגלית</w:t>
      </w:r>
    </w:p>
    <w:p w:rsidR="00661C1C" w:rsidRDefault="00661C1C" w:rsidP="00661C1C">
      <w:pPr>
        <w:rPr>
          <w:rtl/>
        </w:rPr>
      </w:pPr>
      <w:r>
        <w:rPr>
          <w:b/>
          <w:bCs/>
          <w:rtl/>
        </w:rPr>
        <w:t>משמרים ותלבושות</w:t>
      </w:r>
      <w:r>
        <w:rPr>
          <w:rtl/>
        </w:rPr>
        <w:t xml:space="preserve"> – עירית לב בייט, ניל מקמנוס, שושנה מנדל, נעה מקמנוס, נגה שוסטרמן, גיורא אלון, דינה קונסון, גיורא אדרת, מאיה דלנו, רונה דורון</w:t>
      </w:r>
    </w:p>
    <w:p w:rsidR="00661C1C" w:rsidRDefault="00661C1C" w:rsidP="00661C1C">
      <w:pPr>
        <w:rPr>
          <w:rtl/>
        </w:rPr>
      </w:pPr>
      <w:r>
        <w:rPr>
          <w:b/>
          <w:bCs/>
          <w:rtl/>
        </w:rPr>
        <w:t>עריכה ותרגום</w:t>
      </w:r>
      <w:r>
        <w:rPr>
          <w:rtl/>
        </w:rPr>
        <w:t xml:space="preserve"> – אסף שור, סיון רווה, מרילין פפר, סיון בטלר</w:t>
      </w:r>
      <w:r w:rsidR="00476671">
        <w:rPr>
          <w:rFonts w:hint="cs"/>
          <w:rtl/>
        </w:rPr>
        <w:t xml:space="preserve"> </w:t>
      </w:r>
      <w:r>
        <w:rPr>
          <w:rtl/>
        </w:rPr>
        <w:t>רוטהולץ, רחל פרץ, אורנה אברומבסקי, טליה הלקין</w:t>
      </w:r>
    </w:p>
    <w:p w:rsidR="00661C1C" w:rsidRPr="007F26C0" w:rsidRDefault="00661C1C" w:rsidP="007F26C0">
      <w:pPr>
        <w:rPr>
          <w:rtl/>
        </w:rPr>
      </w:pPr>
      <w:r>
        <w:rPr>
          <w:b/>
          <w:bCs/>
          <w:rtl/>
        </w:rPr>
        <w:t xml:space="preserve">תחקיר </w:t>
      </w:r>
      <w:r>
        <w:rPr>
          <w:rtl/>
        </w:rPr>
        <w:t>– קים לגזיאל, טלי שמיר וירצברג, איליה עמיר, יוסי גלנץ, מיה ווב, דניאלה רייס רזון, ויונתן אברהמי</w:t>
      </w:r>
    </w:p>
    <w:p w:rsidR="00661C1C" w:rsidRDefault="00661C1C" w:rsidP="00661C1C">
      <w:pPr>
        <w:rPr>
          <w:rtl/>
        </w:rPr>
      </w:pPr>
      <w:r>
        <w:rPr>
          <w:b/>
          <w:bCs/>
          <w:rtl/>
        </w:rPr>
        <w:t>צילום ותיעוד–</w:t>
      </w:r>
      <w:r>
        <w:rPr>
          <w:rtl/>
        </w:rPr>
        <w:t xml:space="preserve"> סטודיו </w:t>
      </w:r>
      <w:r>
        <w:t>LUCIDO</w:t>
      </w:r>
      <w:r>
        <w:rPr>
          <w:rFonts w:hint="cs"/>
          <w:rtl/>
        </w:rPr>
        <w:t>,</w:t>
      </w:r>
      <w:r w:rsidR="000B547E">
        <w:rPr>
          <w:rFonts w:hint="cs"/>
          <w:rtl/>
        </w:rPr>
        <w:t xml:space="preserve"> </w:t>
      </w:r>
      <w:r>
        <w:rPr>
          <w:rFonts w:hint="cs"/>
          <w:rtl/>
        </w:rPr>
        <w:t xml:space="preserve">סריקות ועיבוד צילומים לדפוס- ארטסקאן, תל אביב, </w:t>
      </w:r>
      <w:r>
        <w:rPr>
          <w:rFonts w:ascii="Arial" w:hAnsi="Arial" w:cs="Arial"/>
          <w:shd w:val="clear" w:color="auto" w:fill="FFFFFF"/>
          <w:rtl/>
        </w:rPr>
        <w:t>סטודיו</w:t>
      </w:r>
      <w:r>
        <w:rPr>
          <w:rFonts w:ascii="Arial" w:hAnsi="Arial" w:cs="Arial"/>
          <w:shd w:val="clear" w:color="auto" w:fill="FFFFFF"/>
        </w:rPr>
        <w:t xml:space="preserve"> HC Editions </w:t>
      </w:r>
      <w:r>
        <w:rPr>
          <w:rtl/>
        </w:rPr>
        <w:t>, הדפס אמנותי ירושלים, אורי שדה</w:t>
      </w:r>
    </w:p>
    <w:p w:rsidR="00661C1C" w:rsidRDefault="00661C1C" w:rsidP="00661C1C">
      <w:pPr>
        <w:rPr>
          <w:rFonts w:ascii="Calibri" w:hAnsi="Calibri" w:cs="Calibri"/>
          <w:color w:val="1F497D"/>
          <w:rtl/>
        </w:rPr>
      </w:pPr>
    </w:p>
    <w:p w:rsidR="00661C1C" w:rsidRDefault="00661C1C" w:rsidP="00661C1C">
      <w:pPr>
        <w:rPr>
          <w:rtl/>
        </w:rPr>
      </w:pPr>
    </w:p>
    <w:p w:rsidR="00D35CB3" w:rsidRDefault="00D35CB3" w:rsidP="00454578">
      <w:pPr>
        <w:spacing w:line="240" w:lineRule="auto"/>
        <w:jc w:val="both"/>
        <w:rPr>
          <w:b/>
          <w:bCs/>
          <w:sz w:val="24"/>
          <w:szCs w:val="24"/>
          <w:rtl/>
        </w:rPr>
      </w:pPr>
    </w:p>
    <w:p w:rsidR="00D35CB3" w:rsidRDefault="00D35CB3" w:rsidP="00454578">
      <w:pPr>
        <w:spacing w:line="240" w:lineRule="auto"/>
        <w:jc w:val="both"/>
        <w:rPr>
          <w:b/>
          <w:bCs/>
          <w:sz w:val="24"/>
          <w:szCs w:val="24"/>
          <w:rtl/>
        </w:rPr>
      </w:pPr>
    </w:p>
    <w:p w:rsidR="00D35CB3" w:rsidRDefault="00D35CB3" w:rsidP="00454578">
      <w:pPr>
        <w:spacing w:line="240" w:lineRule="auto"/>
        <w:jc w:val="both"/>
        <w:rPr>
          <w:b/>
          <w:bCs/>
          <w:sz w:val="24"/>
          <w:szCs w:val="24"/>
          <w:rtl/>
        </w:rPr>
      </w:pPr>
    </w:p>
    <w:p w:rsidR="00B41B3E" w:rsidRDefault="00B41B3E" w:rsidP="00454578">
      <w:pPr>
        <w:spacing w:line="240" w:lineRule="auto"/>
        <w:jc w:val="both"/>
        <w:rPr>
          <w:b/>
          <w:bCs/>
          <w:sz w:val="24"/>
          <w:szCs w:val="24"/>
          <w:rtl/>
        </w:rPr>
      </w:pPr>
    </w:p>
    <w:p w:rsidR="00B41B3E" w:rsidRDefault="00B41B3E" w:rsidP="00454578">
      <w:pPr>
        <w:spacing w:line="240" w:lineRule="auto"/>
        <w:jc w:val="both"/>
        <w:rPr>
          <w:b/>
          <w:bCs/>
          <w:sz w:val="24"/>
          <w:szCs w:val="24"/>
          <w:rtl/>
        </w:rPr>
      </w:pPr>
    </w:p>
    <w:p w:rsidR="00B41B3E" w:rsidRDefault="00B41B3E" w:rsidP="00454578">
      <w:pPr>
        <w:spacing w:line="240" w:lineRule="auto"/>
        <w:jc w:val="both"/>
        <w:rPr>
          <w:b/>
          <w:bCs/>
          <w:sz w:val="24"/>
          <w:szCs w:val="24"/>
          <w:rtl/>
        </w:rPr>
      </w:pPr>
    </w:p>
    <w:p w:rsidR="00B41B3E" w:rsidRDefault="00B41B3E" w:rsidP="00454578">
      <w:pPr>
        <w:spacing w:line="240" w:lineRule="auto"/>
        <w:jc w:val="both"/>
        <w:rPr>
          <w:b/>
          <w:bCs/>
          <w:sz w:val="24"/>
          <w:szCs w:val="24"/>
          <w:rtl/>
        </w:rPr>
      </w:pPr>
    </w:p>
    <w:p w:rsidR="00B41B3E" w:rsidRDefault="00B41B3E" w:rsidP="00454578">
      <w:pPr>
        <w:spacing w:line="240" w:lineRule="auto"/>
        <w:jc w:val="both"/>
        <w:rPr>
          <w:b/>
          <w:bCs/>
          <w:sz w:val="24"/>
          <w:szCs w:val="24"/>
          <w:rtl/>
        </w:rPr>
      </w:pPr>
    </w:p>
    <w:p w:rsidR="00B81320" w:rsidRDefault="00B81320" w:rsidP="00454578">
      <w:pPr>
        <w:spacing w:line="240" w:lineRule="auto"/>
        <w:contextualSpacing/>
        <w:jc w:val="both"/>
        <w:rPr>
          <w:b/>
          <w:bCs/>
          <w:sz w:val="24"/>
          <w:szCs w:val="24"/>
          <w:rtl/>
        </w:rPr>
      </w:pPr>
    </w:p>
    <w:p w:rsidR="00B81320" w:rsidRDefault="00B81320" w:rsidP="00454578">
      <w:pPr>
        <w:spacing w:line="240" w:lineRule="auto"/>
        <w:contextualSpacing/>
        <w:jc w:val="both"/>
        <w:rPr>
          <w:b/>
          <w:bCs/>
          <w:sz w:val="24"/>
          <w:szCs w:val="24"/>
          <w:rtl/>
        </w:rPr>
      </w:pPr>
    </w:p>
    <w:p w:rsidR="00B81320" w:rsidRDefault="00B81320" w:rsidP="00454578">
      <w:pPr>
        <w:spacing w:line="240" w:lineRule="auto"/>
        <w:contextualSpacing/>
        <w:jc w:val="both"/>
        <w:rPr>
          <w:b/>
          <w:bCs/>
          <w:sz w:val="24"/>
          <w:szCs w:val="24"/>
          <w:rtl/>
        </w:rPr>
      </w:pPr>
    </w:p>
    <w:sectPr w:rsidR="00B81320" w:rsidSect="0069084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0C" w:rsidRDefault="0013520C" w:rsidP="0057480F">
      <w:pPr>
        <w:spacing w:after="0" w:line="240" w:lineRule="auto"/>
      </w:pPr>
      <w:r>
        <w:separator/>
      </w:r>
    </w:p>
  </w:endnote>
  <w:endnote w:type="continuationSeparator" w:id="0">
    <w:p w:rsidR="0013520C" w:rsidRDefault="0013520C" w:rsidP="0057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0C" w:rsidRDefault="0013520C" w:rsidP="0057480F">
      <w:pPr>
        <w:spacing w:after="0" w:line="240" w:lineRule="auto"/>
      </w:pPr>
      <w:r>
        <w:separator/>
      </w:r>
    </w:p>
  </w:footnote>
  <w:footnote w:type="continuationSeparator" w:id="0">
    <w:p w:rsidR="0013520C" w:rsidRDefault="0013520C" w:rsidP="00574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B4386"/>
    <w:multiLevelType w:val="hybridMultilevel"/>
    <w:tmpl w:val="7100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37F4"/>
    <w:rsid w:val="00007A45"/>
    <w:rsid w:val="0001695C"/>
    <w:rsid w:val="00016987"/>
    <w:rsid w:val="000321A7"/>
    <w:rsid w:val="000433BD"/>
    <w:rsid w:val="00046DDB"/>
    <w:rsid w:val="00050EA5"/>
    <w:rsid w:val="00056210"/>
    <w:rsid w:val="000647D8"/>
    <w:rsid w:val="00087009"/>
    <w:rsid w:val="000A1FF4"/>
    <w:rsid w:val="000B547E"/>
    <w:rsid w:val="000C3625"/>
    <w:rsid w:val="000E0385"/>
    <w:rsid w:val="00100527"/>
    <w:rsid w:val="0013394E"/>
    <w:rsid w:val="0013520C"/>
    <w:rsid w:val="001377AF"/>
    <w:rsid w:val="00147A1A"/>
    <w:rsid w:val="00155042"/>
    <w:rsid w:val="0015671D"/>
    <w:rsid w:val="0016308C"/>
    <w:rsid w:val="001A6F54"/>
    <w:rsid w:val="001B4485"/>
    <w:rsid w:val="001C25B1"/>
    <w:rsid w:val="001C60B7"/>
    <w:rsid w:val="001D0D35"/>
    <w:rsid w:val="001E174D"/>
    <w:rsid w:val="001F0E4A"/>
    <w:rsid w:val="00200086"/>
    <w:rsid w:val="00205CC1"/>
    <w:rsid w:val="00220F41"/>
    <w:rsid w:val="002332B4"/>
    <w:rsid w:val="00241436"/>
    <w:rsid w:val="00243B19"/>
    <w:rsid w:val="0025130C"/>
    <w:rsid w:val="00256773"/>
    <w:rsid w:val="00267144"/>
    <w:rsid w:val="002711B9"/>
    <w:rsid w:val="002968A2"/>
    <w:rsid w:val="00297CD2"/>
    <w:rsid w:val="002A0122"/>
    <w:rsid w:val="002A0EC5"/>
    <w:rsid w:val="002A4157"/>
    <w:rsid w:val="002B1BE6"/>
    <w:rsid w:val="002C38C1"/>
    <w:rsid w:val="002D169C"/>
    <w:rsid w:val="002E0119"/>
    <w:rsid w:val="003025D3"/>
    <w:rsid w:val="00324F3C"/>
    <w:rsid w:val="00335D40"/>
    <w:rsid w:val="00337D8D"/>
    <w:rsid w:val="003511AA"/>
    <w:rsid w:val="003627FE"/>
    <w:rsid w:val="003A3D21"/>
    <w:rsid w:val="003B1881"/>
    <w:rsid w:val="003B78E5"/>
    <w:rsid w:val="003D2548"/>
    <w:rsid w:val="003D52BB"/>
    <w:rsid w:val="003E2B8A"/>
    <w:rsid w:val="003F242D"/>
    <w:rsid w:val="00402DEF"/>
    <w:rsid w:val="00404268"/>
    <w:rsid w:val="00416378"/>
    <w:rsid w:val="0042288C"/>
    <w:rsid w:val="00422D56"/>
    <w:rsid w:val="00432A9F"/>
    <w:rsid w:val="00454578"/>
    <w:rsid w:val="00454EA3"/>
    <w:rsid w:val="0047269D"/>
    <w:rsid w:val="004744EE"/>
    <w:rsid w:val="0047467A"/>
    <w:rsid w:val="00476671"/>
    <w:rsid w:val="00490239"/>
    <w:rsid w:val="00493961"/>
    <w:rsid w:val="004C313F"/>
    <w:rsid w:val="004D2F3F"/>
    <w:rsid w:val="004F1E5A"/>
    <w:rsid w:val="0050275C"/>
    <w:rsid w:val="005310D9"/>
    <w:rsid w:val="00553B9A"/>
    <w:rsid w:val="005561F8"/>
    <w:rsid w:val="005621B1"/>
    <w:rsid w:val="005647BB"/>
    <w:rsid w:val="0057480F"/>
    <w:rsid w:val="00574845"/>
    <w:rsid w:val="005B307C"/>
    <w:rsid w:val="005D2462"/>
    <w:rsid w:val="005D620B"/>
    <w:rsid w:val="00613485"/>
    <w:rsid w:val="00615C24"/>
    <w:rsid w:val="00620DCE"/>
    <w:rsid w:val="00632DE1"/>
    <w:rsid w:val="00642214"/>
    <w:rsid w:val="00661C1C"/>
    <w:rsid w:val="00665437"/>
    <w:rsid w:val="00682A60"/>
    <w:rsid w:val="00690844"/>
    <w:rsid w:val="006A1A4C"/>
    <w:rsid w:val="006A345D"/>
    <w:rsid w:val="006C08D8"/>
    <w:rsid w:val="006C1ED6"/>
    <w:rsid w:val="006C481E"/>
    <w:rsid w:val="006D42AA"/>
    <w:rsid w:val="006E086F"/>
    <w:rsid w:val="006E0EF7"/>
    <w:rsid w:val="006E675C"/>
    <w:rsid w:val="006F4758"/>
    <w:rsid w:val="006F6213"/>
    <w:rsid w:val="00707DB4"/>
    <w:rsid w:val="007134D4"/>
    <w:rsid w:val="00716B4E"/>
    <w:rsid w:val="00717B0E"/>
    <w:rsid w:val="00730990"/>
    <w:rsid w:val="007336E5"/>
    <w:rsid w:val="007338E2"/>
    <w:rsid w:val="007700A1"/>
    <w:rsid w:val="00770A55"/>
    <w:rsid w:val="00782C49"/>
    <w:rsid w:val="0078593A"/>
    <w:rsid w:val="00790293"/>
    <w:rsid w:val="00797E5D"/>
    <w:rsid w:val="007A30B3"/>
    <w:rsid w:val="007B4EBA"/>
    <w:rsid w:val="007B6633"/>
    <w:rsid w:val="007B7BD6"/>
    <w:rsid w:val="007C23D3"/>
    <w:rsid w:val="007C595C"/>
    <w:rsid w:val="007C76A4"/>
    <w:rsid w:val="007D21A3"/>
    <w:rsid w:val="007F26C0"/>
    <w:rsid w:val="007F5159"/>
    <w:rsid w:val="00811187"/>
    <w:rsid w:val="0081174B"/>
    <w:rsid w:val="00817054"/>
    <w:rsid w:val="00823C29"/>
    <w:rsid w:val="00826EFA"/>
    <w:rsid w:val="0083015B"/>
    <w:rsid w:val="00831259"/>
    <w:rsid w:val="00835EA0"/>
    <w:rsid w:val="008507B4"/>
    <w:rsid w:val="008559EB"/>
    <w:rsid w:val="00871E36"/>
    <w:rsid w:val="00871EC8"/>
    <w:rsid w:val="00884D6D"/>
    <w:rsid w:val="00897AB6"/>
    <w:rsid w:val="008A72CC"/>
    <w:rsid w:val="008A7612"/>
    <w:rsid w:val="008C6847"/>
    <w:rsid w:val="008E2087"/>
    <w:rsid w:val="008E652C"/>
    <w:rsid w:val="008F5A07"/>
    <w:rsid w:val="0090388F"/>
    <w:rsid w:val="009104C5"/>
    <w:rsid w:val="0091100F"/>
    <w:rsid w:val="00912386"/>
    <w:rsid w:val="00914E41"/>
    <w:rsid w:val="0092144C"/>
    <w:rsid w:val="00940F3B"/>
    <w:rsid w:val="00943799"/>
    <w:rsid w:val="009577B7"/>
    <w:rsid w:val="00961D65"/>
    <w:rsid w:val="0096507E"/>
    <w:rsid w:val="00965DE4"/>
    <w:rsid w:val="00985262"/>
    <w:rsid w:val="00987556"/>
    <w:rsid w:val="009942E3"/>
    <w:rsid w:val="00996FFB"/>
    <w:rsid w:val="009A51EA"/>
    <w:rsid w:val="009C58C4"/>
    <w:rsid w:val="009C76F8"/>
    <w:rsid w:val="009D47FF"/>
    <w:rsid w:val="009E6B72"/>
    <w:rsid w:val="009E7F18"/>
    <w:rsid w:val="00A004E1"/>
    <w:rsid w:val="00A039B1"/>
    <w:rsid w:val="00A06075"/>
    <w:rsid w:val="00A1467A"/>
    <w:rsid w:val="00A343F4"/>
    <w:rsid w:val="00A34544"/>
    <w:rsid w:val="00A44B1F"/>
    <w:rsid w:val="00A53C9E"/>
    <w:rsid w:val="00A7525F"/>
    <w:rsid w:val="00A94FE2"/>
    <w:rsid w:val="00AB1B98"/>
    <w:rsid w:val="00AC4D3C"/>
    <w:rsid w:val="00AC6A4F"/>
    <w:rsid w:val="00AD1DA5"/>
    <w:rsid w:val="00AE5BCB"/>
    <w:rsid w:val="00AF37EF"/>
    <w:rsid w:val="00B06546"/>
    <w:rsid w:val="00B32005"/>
    <w:rsid w:val="00B34949"/>
    <w:rsid w:val="00B41B3E"/>
    <w:rsid w:val="00B46382"/>
    <w:rsid w:val="00B4778F"/>
    <w:rsid w:val="00B80B50"/>
    <w:rsid w:val="00B81320"/>
    <w:rsid w:val="00BA52D6"/>
    <w:rsid w:val="00BC15EC"/>
    <w:rsid w:val="00BC356E"/>
    <w:rsid w:val="00BD1634"/>
    <w:rsid w:val="00BF6B3B"/>
    <w:rsid w:val="00C3050D"/>
    <w:rsid w:val="00C50A9E"/>
    <w:rsid w:val="00C51F7A"/>
    <w:rsid w:val="00C622E0"/>
    <w:rsid w:val="00C773E8"/>
    <w:rsid w:val="00C96BAA"/>
    <w:rsid w:val="00CA1B2F"/>
    <w:rsid w:val="00CB1EE0"/>
    <w:rsid w:val="00CE5D02"/>
    <w:rsid w:val="00CF4027"/>
    <w:rsid w:val="00CF4E29"/>
    <w:rsid w:val="00CF656C"/>
    <w:rsid w:val="00D02F6E"/>
    <w:rsid w:val="00D05100"/>
    <w:rsid w:val="00D256B2"/>
    <w:rsid w:val="00D31CF9"/>
    <w:rsid w:val="00D35CB3"/>
    <w:rsid w:val="00D36066"/>
    <w:rsid w:val="00D40EEB"/>
    <w:rsid w:val="00D43AFD"/>
    <w:rsid w:val="00D57A1E"/>
    <w:rsid w:val="00D642C0"/>
    <w:rsid w:val="00D669FB"/>
    <w:rsid w:val="00D6760E"/>
    <w:rsid w:val="00D80C16"/>
    <w:rsid w:val="00D900F4"/>
    <w:rsid w:val="00D937F4"/>
    <w:rsid w:val="00D93842"/>
    <w:rsid w:val="00DB36F4"/>
    <w:rsid w:val="00DC08B0"/>
    <w:rsid w:val="00DC27D3"/>
    <w:rsid w:val="00DE3E86"/>
    <w:rsid w:val="00DF0E8E"/>
    <w:rsid w:val="00E0346E"/>
    <w:rsid w:val="00E12BE5"/>
    <w:rsid w:val="00E23922"/>
    <w:rsid w:val="00E46CCC"/>
    <w:rsid w:val="00E67ECA"/>
    <w:rsid w:val="00E747B0"/>
    <w:rsid w:val="00EA2C86"/>
    <w:rsid w:val="00EB2475"/>
    <w:rsid w:val="00F171C4"/>
    <w:rsid w:val="00F41792"/>
    <w:rsid w:val="00F43DF0"/>
    <w:rsid w:val="00F458B7"/>
    <w:rsid w:val="00F61234"/>
    <w:rsid w:val="00F626F1"/>
    <w:rsid w:val="00F66100"/>
    <w:rsid w:val="00F81B87"/>
    <w:rsid w:val="00F82798"/>
    <w:rsid w:val="00FA3E17"/>
    <w:rsid w:val="00FA49EA"/>
    <w:rsid w:val="00FB21A8"/>
    <w:rsid w:val="00FC1E23"/>
    <w:rsid w:val="00FF633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5B48A-EDD7-4096-8EDF-33B3A96C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C4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50D"/>
    <w:pPr>
      <w:ind w:left="720"/>
      <w:contextualSpacing/>
    </w:pPr>
  </w:style>
  <w:style w:type="character" w:styleId="Hyperlink">
    <w:name w:val="Hyperlink"/>
    <w:uiPriority w:val="99"/>
    <w:unhideWhenUsed/>
    <w:rsid w:val="00454578"/>
    <w:rPr>
      <w:color w:val="0000FF"/>
      <w:u w:val="single"/>
    </w:rPr>
  </w:style>
  <w:style w:type="paragraph" w:styleId="a4">
    <w:name w:val="header"/>
    <w:basedOn w:val="a"/>
    <w:link w:val="a5"/>
    <w:uiPriority w:val="99"/>
    <w:unhideWhenUsed/>
    <w:rsid w:val="0057480F"/>
    <w:pPr>
      <w:tabs>
        <w:tab w:val="center" w:pos="4153"/>
        <w:tab w:val="right" w:pos="8306"/>
      </w:tabs>
      <w:spacing w:after="0" w:line="240" w:lineRule="auto"/>
    </w:pPr>
  </w:style>
  <w:style w:type="character" w:customStyle="1" w:styleId="a5">
    <w:name w:val="כותרת עליונה תו"/>
    <w:basedOn w:val="a0"/>
    <w:link w:val="a4"/>
    <w:uiPriority w:val="99"/>
    <w:rsid w:val="0057480F"/>
  </w:style>
  <w:style w:type="paragraph" w:styleId="a6">
    <w:name w:val="footer"/>
    <w:basedOn w:val="a"/>
    <w:link w:val="a7"/>
    <w:uiPriority w:val="99"/>
    <w:unhideWhenUsed/>
    <w:rsid w:val="0057480F"/>
    <w:pPr>
      <w:tabs>
        <w:tab w:val="center" w:pos="4153"/>
        <w:tab w:val="right" w:pos="8306"/>
      </w:tabs>
      <w:spacing w:after="0" w:line="240" w:lineRule="auto"/>
    </w:pPr>
  </w:style>
  <w:style w:type="character" w:customStyle="1" w:styleId="a7">
    <w:name w:val="כותרת תחתונה תו"/>
    <w:basedOn w:val="a0"/>
    <w:link w:val="a6"/>
    <w:uiPriority w:val="99"/>
    <w:rsid w:val="0057480F"/>
  </w:style>
  <w:style w:type="paragraph" w:styleId="a8">
    <w:name w:val="Balloon Text"/>
    <w:basedOn w:val="a"/>
    <w:link w:val="a9"/>
    <w:uiPriority w:val="99"/>
    <w:semiHidden/>
    <w:unhideWhenUsed/>
    <w:rsid w:val="00E67ECA"/>
    <w:pPr>
      <w:spacing w:after="0" w:line="240" w:lineRule="auto"/>
    </w:pPr>
    <w:rPr>
      <w:rFonts w:ascii="Segoe UI" w:hAnsi="Segoe UI" w:cs="Segoe UI"/>
      <w:sz w:val="18"/>
      <w:szCs w:val="18"/>
    </w:rPr>
  </w:style>
  <w:style w:type="character" w:customStyle="1" w:styleId="a9">
    <w:name w:val="טקסט בלונים תו"/>
    <w:basedOn w:val="a0"/>
    <w:link w:val="a8"/>
    <w:uiPriority w:val="99"/>
    <w:semiHidden/>
    <w:rsid w:val="00E67ECA"/>
    <w:rPr>
      <w:rFonts w:ascii="Segoe UI" w:hAnsi="Segoe UI" w:cs="Segoe UI"/>
      <w:sz w:val="18"/>
      <w:szCs w:val="18"/>
    </w:rPr>
  </w:style>
  <w:style w:type="character" w:styleId="aa">
    <w:name w:val="annotation reference"/>
    <w:basedOn w:val="a0"/>
    <w:uiPriority w:val="99"/>
    <w:semiHidden/>
    <w:unhideWhenUsed/>
    <w:rsid w:val="00D93842"/>
    <w:rPr>
      <w:sz w:val="16"/>
      <w:szCs w:val="16"/>
    </w:rPr>
  </w:style>
  <w:style w:type="paragraph" w:styleId="ab">
    <w:name w:val="annotation text"/>
    <w:basedOn w:val="a"/>
    <w:link w:val="ac"/>
    <w:uiPriority w:val="99"/>
    <w:semiHidden/>
    <w:unhideWhenUsed/>
    <w:rsid w:val="00D93842"/>
    <w:pPr>
      <w:spacing w:line="240" w:lineRule="auto"/>
    </w:pPr>
    <w:rPr>
      <w:sz w:val="20"/>
      <w:szCs w:val="20"/>
    </w:rPr>
  </w:style>
  <w:style w:type="character" w:customStyle="1" w:styleId="ac">
    <w:name w:val="טקסט הערה תו"/>
    <w:basedOn w:val="a0"/>
    <w:link w:val="ab"/>
    <w:uiPriority w:val="99"/>
    <w:semiHidden/>
    <w:rsid w:val="00D93842"/>
    <w:rPr>
      <w:sz w:val="20"/>
      <w:szCs w:val="20"/>
    </w:rPr>
  </w:style>
  <w:style w:type="paragraph" w:styleId="ad">
    <w:name w:val="annotation subject"/>
    <w:basedOn w:val="ab"/>
    <w:next w:val="ab"/>
    <w:link w:val="ae"/>
    <w:uiPriority w:val="99"/>
    <w:semiHidden/>
    <w:unhideWhenUsed/>
    <w:rsid w:val="00D93842"/>
    <w:rPr>
      <w:b/>
      <w:bCs/>
    </w:rPr>
  </w:style>
  <w:style w:type="character" w:customStyle="1" w:styleId="ae">
    <w:name w:val="נושא הערה תו"/>
    <w:basedOn w:val="ac"/>
    <w:link w:val="ad"/>
    <w:uiPriority w:val="99"/>
    <w:semiHidden/>
    <w:rsid w:val="00D93842"/>
    <w:rPr>
      <w:b/>
      <w:bCs/>
      <w:sz w:val="20"/>
      <w:szCs w:val="20"/>
    </w:rPr>
  </w:style>
  <w:style w:type="paragraph" w:styleId="NormalWeb">
    <w:name w:val="Normal (Web)"/>
    <w:basedOn w:val="a"/>
    <w:uiPriority w:val="99"/>
    <w:semiHidden/>
    <w:unhideWhenUsed/>
    <w:rsid w:val="004902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8A7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40174">
      <w:bodyDiv w:val="1"/>
      <w:marLeft w:val="0"/>
      <w:marRight w:val="0"/>
      <w:marTop w:val="0"/>
      <w:marBottom w:val="0"/>
      <w:divBdr>
        <w:top w:val="none" w:sz="0" w:space="0" w:color="auto"/>
        <w:left w:val="none" w:sz="0" w:space="0" w:color="auto"/>
        <w:bottom w:val="none" w:sz="0" w:space="0" w:color="auto"/>
        <w:right w:val="none" w:sz="0" w:space="0" w:color="auto"/>
      </w:divBdr>
    </w:div>
    <w:div w:id="1198659319">
      <w:bodyDiv w:val="1"/>
      <w:marLeft w:val="0"/>
      <w:marRight w:val="0"/>
      <w:marTop w:val="0"/>
      <w:marBottom w:val="0"/>
      <w:divBdr>
        <w:top w:val="none" w:sz="0" w:space="0" w:color="auto"/>
        <w:left w:val="none" w:sz="0" w:space="0" w:color="auto"/>
        <w:bottom w:val="none" w:sz="0" w:space="0" w:color="auto"/>
        <w:right w:val="none" w:sz="0" w:space="0" w:color="auto"/>
      </w:divBdr>
    </w:div>
    <w:div w:id="1211577191">
      <w:bodyDiv w:val="1"/>
      <w:marLeft w:val="0"/>
      <w:marRight w:val="0"/>
      <w:marTop w:val="0"/>
      <w:marBottom w:val="0"/>
      <w:divBdr>
        <w:top w:val="none" w:sz="0" w:space="0" w:color="auto"/>
        <w:left w:val="none" w:sz="0" w:space="0" w:color="auto"/>
        <w:bottom w:val="none" w:sz="0" w:space="0" w:color="auto"/>
        <w:right w:val="none" w:sz="0" w:space="0" w:color="auto"/>
      </w:divBdr>
    </w:div>
    <w:div w:id="15102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tilusbookawards.com/2019-silver-winners/" TargetMode="External"/><Relationship Id="rId5" Type="http://schemas.openxmlformats.org/officeDocument/2006/relationships/webSettings" Target="webSettings.xml"/><Relationship Id="rId10" Type="http://schemas.openxmlformats.org/officeDocument/2006/relationships/hyperlink" Target="https://www.jpost.com/International/Altering-traditional-paradigms-of-Jewish-life-Irina-Nevzlin-50488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9B268-40AE-4CED-AC32-E9EAC4E8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3350</Words>
  <Characters>16753</Characters>
  <Application>Microsoft Office Word</Application>
  <DocSecurity>0</DocSecurity>
  <Lines>139</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אושי דרמן</dc:creator>
  <cp:keywords/>
  <dc:description/>
  <cp:lastModifiedBy>user</cp:lastModifiedBy>
  <cp:revision>21</cp:revision>
  <dcterms:created xsi:type="dcterms:W3CDTF">2021-03-09T15:38:00Z</dcterms:created>
  <dcterms:modified xsi:type="dcterms:W3CDTF">2021-03-14T12:53:00Z</dcterms:modified>
</cp:coreProperties>
</file>